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97D3" w14:textId="1D051A61" w:rsidR="004F4194" w:rsidRPr="00495055" w:rsidRDefault="00000000" w:rsidP="00FE42C2">
      <w:pPr>
        <w:spacing w:before="120" w:after="120" w:line="259" w:lineRule="auto"/>
        <w:jc w:val="center"/>
        <w:rPr>
          <w:sz w:val="32"/>
          <w:szCs w:val="32"/>
        </w:rPr>
      </w:pPr>
      <w:r w:rsidRPr="00495055">
        <w:rPr>
          <w:rFonts w:ascii="Dosis Bold" w:eastAsia="Dosis Bold" w:hAnsi="Dosis Bold" w:cs="Dosis Bold"/>
          <w:b/>
          <w:bCs/>
          <w:color w:val="000000"/>
          <w:sz w:val="32"/>
          <w:szCs w:val="32"/>
        </w:rPr>
        <w:t>OBCHODNÍ PODMÍNKY</w:t>
      </w:r>
    </w:p>
    <w:p w14:paraId="38CB7E5A" w14:textId="77777777" w:rsidR="004F4194" w:rsidRPr="00FE42C2" w:rsidRDefault="00000000" w:rsidP="00FE42C2">
      <w:pPr>
        <w:spacing w:before="120" w:after="120" w:line="259" w:lineRule="auto"/>
        <w:jc w:val="both"/>
      </w:pPr>
      <w:r w:rsidRPr="00FE42C2">
        <w:rPr>
          <w:rFonts w:ascii="Arimo" w:eastAsia="Arimo" w:hAnsi="Arimo" w:cs="Arimo"/>
          <w:color w:val="000000"/>
        </w:rPr>
        <w:t xml:space="preserve"> </w:t>
      </w:r>
    </w:p>
    <w:p w14:paraId="0556CB37" w14:textId="13E0B04A" w:rsidR="004F4194" w:rsidRPr="00FE42C2" w:rsidRDefault="00000000" w:rsidP="00FE42C2">
      <w:pPr>
        <w:spacing w:before="120" w:after="120" w:line="259" w:lineRule="auto"/>
        <w:jc w:val="both"/>
      </w:pPr>
      <w:r w:rsidRPr="00FE42C2">
        <w:rPr>
          <w:rFonts w:ascii="Dosis" w:eastAsia="Dosis" w:hAnsi="Dosis" w:cs="Dosis"/>
          <w:color w:val="000000"/>
          <w:sz w:val="22"/>
          <w:szCs w:val="22"/>
        </w:rPr>
        <w:t>obchodní společnosti</w:t>
      </w:r>
      <w:r w:rsidRPr="00FE42C2">
        <w:rPr>
          <w:rFonts w:ascii="Arimo" w:eastAsia="Arimo" w:hAnsi="Arimo" w:cs="Arimo"/>
          <w:color w:val="000000"/>
        </w:rPr>
        <w:t xml:space="preserve"> </w:t>
      </w:r>
      <w:r w:rsidRPr="00FE42C2">
        <w:rPr>
          <w:rFonts w:ascii="Dosis" w:eastAsia="Dosis" w:hAnsi="Dosis" w:cs="Dosis"/>
          <w:color w:val="000000"/>
          <w:sz w:val="22"/>
          <w:szCs w:val="22"/>
        </w:rPr>
        <w:t xml:space="preserve">Jan </w:t>
      </w:r>
      <w:proofErr w:type="spellStart"/>
      <w:r w:rsidRPr="00FE42C2">
        <w:rPr>
          <w:rFonts w:ascii="Dosis" w:eastAsia="Dosis" w:hAnsi="Dosis" w:cs="Dosis"/>
          <w:color w:val="000000"/>
          <w:sz w:val="22"/>
          <w:szCs w:val="22"/>
        </w:rPr>
        <w:t>Drezi</w:t>
      </w:r>
      <w:proofErr w:type="spellEnd"/>
      <w:r w:rsidR="00FE42C2">
        <w:rPr>
          <w:rFonts w:ascii="Dosis" w:eastAsia="Dosis" w:hAnsi="Dosis" w:cs="Dosis"/>
          <w:color w:val="000000"/>
          <w:sz w:val="22"/>
          <w:szCs w:val="22"/>
        </w:rPr>
        <w:t xml:space="preserve"> </w:t>
      </w:r>
      <w:r w:rsidRPr="00FE42C2">
        <w:rPr>
          <w:rFonts w:ascii="Dosis" w:eastAsia="Dosis" w:hAnsi="Dosis" w:cs="Dosis"/>
          <w:color w:val="000000"/>
          <w:sz w:val="22"/>
          <w:szCs w:val="22"/>
        </w:rPr>
        <w:t xml:space="preserve">se sídlem Urxova 296/1, </w:t>
      </w:r>
      <w:proofErr w:type="spellStart"/>
      <w:r w:rsidRPr="00FE42C2">
        <w:rPr>
          <w:rFonts w:ascii="Dosis" w:eastAsia="Dosis" w:hAnsi="Dosis" w:cs="Dosis"/>
          <w:color w:val="000000"/>
          <w:sz w:val="22"/>
          <w:szCs w:val="22"/>
        </w:rPr>
        <w:t>Třebeš</w:t>
      </w:r>
      <w:proofErr w:type="spellEnd"/>
      <w:r w:rsidRPr="00FE42C2">
        <w:rPr>
          <w:rFonts w:ascii="Dosis" w:eastAsia="Dosis" w:hAnsi="Dosis" w:cs="Dosis"/>
          <w:color w:val="000000"/>
          <w:sz w:val="22"/>
          <w:szCs w:val="22"/>
        </w:rPr>
        <w:t>, 500 06 Hradec Králové</w:t>
      </w:r>
      <w:r w:rsidR="00FE42C2">
        <w:rPr>
          <w:rFonts w:ascii="Arimo" w:eastAsia="Arimo" w:hAnsi="Arimo" w:cs="Arimo"/>
          <w:color w:val="000000"/>
        </w:rPr>
        <w:t xml:space="preserve">, </w:t>
      </w:r>
      <w:r w:rsidRPr="00FE42C2">
        <w:rPr>
          <w:rFonts w:ascii="Dosis" w:eastAsia="Dosis" w:hAnsi="Dosis" w:cs="Dosis"/>
          <w:color w:val="000000"/>
          <w:sz w:val="22"/>
          <w:szCs w:val="22"/>
        </w:rPr>
        <w:t>identifikační číslo: 17673241</w:t>
      </w:r>
      <w:r w:rsidRPr="00FE42C2">
        <w:rPr>
          <w:rFonts w:ascii="Arimo" w:eastAsia="Arimo" w:hAnsi="Arimo" w:cs="Arimo"/>
          <w:color w:val="000000"/>
        </w:rPr>
        <w:t xml:space="preserve"> </w:t>
      </w:r>
      <w:r w:rsidRPr="00FE42C2">
        <w:rPr>
          <w:rFonts w:ascii="Dosis" w:eastAsia="Dosis" w:hAnsi="Dosis" w:cs="Dosis"/>
          <w:color w:val="000000"/>
          <w:sz w:val="22"/>
          <w:szCs w:val="22"/>
        </w:rPr>
        <w:t>zapsaném v živnostenském rejstříku vedeném Magistrátem města Hradec Králové,</w:t>
      </w:r>
      <w:r w:rsidR="00FE42C2">
        <w:rPr>
          <w:rFonts w:ascii="Dosis" w:eastAsia="Dosis" w:hAnsi="Dosis" w:cs="Dosis"/>
          <w:color w:val="000000"/>
          <w:sz w:val="22"/>
          <w:szCs w:val="22"/>
        </w:rPr>
        <w:t xml:space="preserve"> </w:t>
      </w:r>
      <w:proofErr w:type="spellStart"/>
      <w:r w:rsidRPr="00FE42C2">
        <w:rPr>
          <w:rFonts w:ascii="Dosis" w:eastAsia="Dosis" w:hAnsi="Dosis" w:cs="Dosis"/>
          <w:color w:val="000000"/>
          <w:sz w:val="22"/>
          <w:szCs w:val="22"/>
        </w:rPr>
        <w:t>Č.j</w:t>
      </w:r>
      <w:proofErr w:type="spellEnd"/>
      <w:r w:rsidR="00FE42C2">
        <w:rPr>
          <w:rFonts w:ascii="Dosis" w:eastAsia="Dosis" w:hAnsi="Dosis" w:cs="Dosis"/>
          <w:color w:val="000000"/>
          <w:sz w:val="22"/>
          <w:szCs w:val="22"/>
        </w:rPr>
        <w:t xml:space="preserve"> </w:t>
      </w:r>
      <w:r w:rsidRPr="00FE42C2">
        <w:rPr>
          <w:rFonts w:ascii="Dosis" w:eastAsia="Dosis" w:hAnsi="Dosis" w:cs="Dosis"/>
          <w:color w:val="000000"/>
          <w:sz w:val="22"/>
          <w:szCs w:val="22"/>
        </w:rPr>
        <w:t>MMHK/196573/2022</w:t>
      </w:r>
      <w:r w:rsidR="00FE42C2">
        <w:rPr>
          <w:rFonts w:ascii="Dosis" w:eastAsia="Dosis" w:hAnsi="Dosis" w:cs="Dosis"/>
          <w:color w:val="000000"/>
          <w:sz w:val="22"/>
          <w:szCs w:val="22"/>
        </w:rPr>
        <w:t>,</w:t>
      </w:r>
      <w:r w:rsidRPr="00FE42C2">
        <w:rPr>
          <w:rFonts w:ascii="Dosis" w:eastAsia="Dosis" w:hAnsi="Dosis" w:cs="Dosis"/>
          <w:color w:val="000000"/>
          <w:sz w:val="22"/>
          <w:szCs w:val="22"/>
        </w:rPr>
        <w:t xml:space="preserve"> </w:t>
      </w:r>
      <w:proofErr w:type="spellStart"/>
      <w:r w:rsidRPr="00FE42C2">
        <w:rPr>
          <w:rFonts w:ascii="Dosis" w:eastAsia="Dosis" w:hAnsi="Dosis" w:cs="Dosis"/>
          <w:color w:val="000000"/>
          <w:sz w:val="22"/>
          <w:szCs w:val="22"/>
        </w:rPr>
        <w:t>Sp</w:t>
      </w:r>
      <w:proofErr w:type="spellEnd"/>
      <w:r w:rsidRPr="00FE42C2">
        <w:rPr>
          <w:rFonts w:ascii="Dosis" w:eastAsia="Dosis" w:hAnsi="Dosis" w:cs="Dosis"/>
          <w:color w:val="000000"/>
          <w:sz w:val="22"/>
          <w:szCs w:val="22"/>
        </w:rPr>
        <w:t>.</w:t>
      </w:r>
      <w:r w:rsidR="00FE42C2">
        <w:rPr>
          <w:rFonts w:ascii="Dosis" w:eastAsia="Dosis" w:hAnsi="Dosis" w:cs="Dosis"/>
          <w:color w:val="000000"/>
          <w:sz w:val="22"/>
          <w:szCs w:val="22"/>
        </w:rPr>
        <w:t xml:space="preserve"> </w:t>
      </w:r>
      <w:r w:rsidRPr="00FE42C2">
        <w:rPr>
          <w:rFonts w:ascii="Dosis" w:eastAsia="Dosis" w:hAnsi="Dosis" w:cs="Dosis"/>
          <w:color w:val="000000"/>
          <w:sz w:val="22"/>
          <w:szCs w:val="22"/>
        </w:rPr>
        <w:t>značka SZMMHK/196549/2022</w:t>
      </w:r>
      <w:r w:rsidR="00FE42C2">
        <w:rPr>
          <w:rFonts w:ascii="Dosis" w:eastAsia="Dosis" w:hAnsi="Dosis" w:cs="Dosis"/>
          <w:color w:val="000000"/>
          <w:sz w:val="22"/>
          <w:szCs w:val="22"/>
        </w:rPr>
        <w:t xml:space="preserve"> </w:t>
      </w:r>
      <w:r w:rsidRPr="00FE42C2">
        <w:rPr>
          <w:rFonts w:ascii="Dosis" w:eastAsia="Dosis" w:hAnsi="Dosis" w:cs="Dosis"/>
          <w:color w:val="000000"/>
          <w:sz w:val="22"/>
          <w:szCs w:val="22"/>
        </w:rPr>
        <w:t>pro prodej zboží prostřednictvím on-line obchodu umístěného na internetové adrese      </w:t>
      </w:r>
      <w:r w:rsidRPr="00FE42C2">
        <w:rPr>
          <w:rFonts w:ascii="Arimo" w:eastAsia="Arimo" w:hAnsi="Arimo" w:cs="Arimo"/>
          <w:color w:val="000000"/>
        </w:rPr>
        <w:t xml:space="preserve"> </w:t>
      </w:r>
    </w:p>
    <w:p w14:paraId="6DBEB7A6" w14:textId="65252493"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ÚVODNÍ USTANOVENÍ</w:t>
      </w:r>
      <w:r w:rsidRPr="00FE42C2">
        <w:rPr>
          <w:rFonts w:ascii="Arimo" w:eastAsia="Arimo" w:hAnsi="Arimo" w:cs="Arimo"/>
          <w:color w:val="000000"/>
        </w:rPr>
        <w:t xml:space="preserve"> </w:t>
      </w:r>
    </w:p>
    <w:p w14:paraId="48983DC3"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Tyto obchodní podmínky (dále jen „</w:t>
      </w:r>
      <w:r w:rsidRPr="00FE42C2">
        <w:rPr>
          <w:rFonts w:ascii="Dosis Bold" w:eastAsia="Dosis Bold" w:hAnsi="Dosis Bold" w:cs="Dosis Bold"/>
          <w:b/>
          <w:bCs/>
          <w:color w:val="000000"/>
          <w:sz w:val="22"/>
          <w:szCs w:val="22"/>
        </w:rPr>
        <w:t>obchodní podmínky</w:t>
      </w:r>
      <w:r w:rsidRPr="00FE42C2">
        <w:rPr>
          <w:rFonts w:ascii="Dosis" w:eastAsia="Dosis" w:hAnsi="Dosis" w:cs="Dosis"/>
          <w:color w:val="000000"/>
          <w:sz w:val="22"/>
          <w:szCs w:val="22"/>
        </w:rPr>
        <w:t xml:space="preserve">“) obchodní společnosti Jan </w:t>
      </w:r>
      <w:proofErr w:type="spellStart"/>
      <w:r w:rsidRPr="00FE42C2">
        <w:rPr>
          <w:rFonts w:ascii="Dosis" w:eastAsia="Dosis" w:hAnsi="Dosis" w:cs="Dosis"/>
          <w:color w:val="000000"/>
          <w:sz w:val="22"/>
          <w:szCs w:val="22"/>
        </w:rPr>
        <w:t>Drezi</w:t>
      </w:r>
      <w:proofErr w:type="spellEnd"/>
      <w:r w:rsidRPr="00FE42C2">
        <w:rPr>
          <w:rFonts w:ascii="Dosis" w:eastAsia="Dosis" w:hAnsi="Dosis" w:cs="Dosis"/>
          <w:color w:val="000000"/>
          <w:sz w:val="22"/>
          <w:szCs w:val="22"/>
        </w:rPr>
        <w:t xml:space="preserve">, se sídlem Urxova 296/1, </w:t>
      </w:r>
      <w:proofErr w:type="spellStart"/>
      <w:r w:rsidRPr="00FE42C2">
        <w:rPr>
          <w:rFonts w:ascii="Dosis" w:eastAsia="Dosis" w:hAnsi="Dosis" w:cs="Dosis"/>
          <w:color w:val="000000"/>
          <w:sz w:val="22"/>
          <w:szCs w:val="22"/>
        </w:rPr>
        <w:t>Třebeš</w:t>
      </w:r>
      <w:proofErr w:type="spellEnd"/>
      <w:r w:rsidRPr="00FE42C2">
        <w:rPr>
          <w:rFonts w:ascii="Dosis" w:eastAsia="Dosis" w:hAnsi="Dosis" w:cs="Dosis"/>
          <w:color w:val="000000"/>
          <w:sz w:val="22"/>
          <w:szCs w:val="22"/>
        </w:rPr>
        <w:t xml:space="preserve">, 500 06 Hradec Králové, identifikační číslo: 17673241, zapsaném v živnostenském rejstříku vedeném Magistrátem města Hradec </w:t>
      </w:r>
      <w:proofErr w:type="spellStart"/>
      <w:r w:rsidRPr="00FE42C2">
        <w:rPr>
          <w:rFonts w:ascii="Dosis" w:eastAsia="Dosis" w:hAnsi="Dosis" w:cs="Dosis"/>
          <w:color w:val="000000"/>
          <w:sz w:val="22"/>
          <w:szCs w:val="22"/>
        </w:rPr>
        <w:t>Králové,Č.j</w:t>
      </w:r>
      <w:proofErr w:type="spellEnd"/>
      <w:r w:rsidRPr="00FE42C2">
        <w:rPr>
          <w:rFonts w:ascii="Dosis" w:eastAsia="Dosis" w:hAnsi="Dosis" w:cs="Dosis"/>
          <w:color w:val="000000"/>
          <w:sz w:val="22"/>
          <w:szCs w:val="22"/>
        </w:rPr>
        <w:t xml:space="preserve"> MMHK/196573/2022 </w:t>
      </w:r>
      <w:proofErr w:type="spellStart"/>
      <w:r w:rsidRPr="00FE42C2">
        <w:rPr>
          <w:rFonts w:ascii="Dosis" w:eastAsia="Dosis" w:hAnsi="Dosis" w:cs="Dosis"/>
          <w:color w:val="000000"/>
          <w:sz w:val="22"/>
          <w:szCs w:val="22"/>
        </w:rPr>
        <w:t>Sp.značka</w:t>
      </w:r>
      <w:proofErr w:type="spellEnd"/>
      <w:r w:rsidRPr="00FE42C2">
        <w:rPr>
          <w:rFonts w:ascii="Dosis" w:eastAsia="Dosis" w:hAnsi="Dosis" w:cs="Dosis"/>
          <w:color w:val="000000"/>
          <w:sz w:val="22"/>
          <w:szCs w:val="22"/>
        </w:rPr>
        <w:t xml:space="preserve"> SZ MMHK/196549/2022 (dále jen „</w:t>
      </w:r>
      <w:r w:rsidRPr="00FE42C2">
        <w:rPr>
          <w:rFonts w:ascii="Dosis Bold" w:eastAsia="Dosis Bold" w:hAnsi="Dosis Bold" w:cs="Dosis Bold"/>
          <w:b/>
          <w:bCs/>
          <w:color w:val="000000"/>
          <w:sz w:val="22"/>
          <w:szCs w:val="22"/>
        </w:rPr>
        <w:t>prodávající</w:t>
      </w:r>
      <w:r w:rsidRPr="00FE42C2">
        <w:rPr>
          <w:rFonts w:ascii="Dosis" w:eastAsia="Dosis" w:hAnsi="Dosis" w:cs="Dosis"/>
          <w:color w:val="000000"/>
          <w:sz w:val="22"/>
          <w:szCs w:val="22"/>
        </w:rPr>
        <w:t>“) upravují v souladu s ustanovením § 1751 odst. 1 zákona č. 89/2012 Sb., občanský zákoník, ve znění pozdějších předpisů (dále jen „</w:t>
      </w:r>
      <w:r w:rsidRPr="00FE42C2">
        <w:rPr>
          <w:rFonts w:ascii="Dosis Bold" w:eastAsia="Dosis Bold" w:hAnsi="Dosis Bold" w:cs="Dosis Bold"/>
          <w:b/>
          <w:bCs/>
          <w:color w:val="000000"/>
          <w:sz w:val="22"/>
          <w:szCs w:val="22"/>
        </w:rPr>
        <w:t>občanský zákoník</w:t>
      </w:r>
      <w:r w:rsidRPr="00FE42C2">
        <w:rPr>
          <w:rFonts w:ascii="Dosis" w:eastAsia="Dosis" w:hAnsi="Dosis" w:cs="Dosis"/>
          <w:color w:val="000000"/>
          <w:sz w:val="22"/>
          <w:szCs w:val="22"/>
        </w:rPr>
        <w:t>“) vzájemná práva a povinnosti smluvních stran vzniklé v souvislosti nebo na základě kupní smlouvy (dále jen „</w:t>
      </w:r>
      <w:r w:rsidRPr="00FE42C2">
        <w:rPr>
          <w:rFonts w:ascii="Dosis Bold" w:eastAsia="Dosis Bold" w:hAnsi="Dosis Bold" w:cs="Dosis Bold"/>
          <w:b/>
          <w:bCs/>
          <w:color w:val="000000"/>
          <w:sz w:val="22"/>
          <w:szCs w:val="22"/>
        </w:rPr>
        <w:t>kupní smlouva</w:t>
      </w:r>
      <w:r w:rsidRPr="00FE42C2">
        <w:rPr>
          <w:rFonts w:ascii="Dosis" w:eastAsia="Dosis" w:hAnsi="Dosis" w:cs="Dosis"/>
          <w:color w:val="000000"/>
          <w:sz w:val="22"/>
          <w:szCs w:val="22"/>
        </w:rPr>
        <w:t>“) uzavírané mezi prodávajícím a jinou fyzickou osobou (dále jen „</w:t>
      </w:r>
      <w:r w:rsidRPr="00FE42C2">
        <w:rPr>
          <w:rFonts w:ascii="Dosis Bold" w:eastAsia="Dosis Bold" w:hAnsi="Dosis Bold" w:cs="Dosis Bold"/>
          <w:b/>
          <w:bCs/>
          <w:color w:val="000000"/>
          <w:sz w:val="22"/>
          <w:szCs w:val="22"/>
        </w:rPr>
        <w:t>kupující</w:t>
      </w:r>
      <w:r w:rsidRPr="00FE42C2">
        <w:rPr>
          <w:rFonts w:ascii="Dosis" w:eastAsia="Dosis" w:hAnsi="Dosis" w:cs="Dosis"/>
          <w:color w:val="000000"/>
          <w:sz w:val="22"/>
          <w:szCs w:val="22"/>
        </w:rPr>
        <w:t>“) prostřednictvím internetového obchodu prodávajícího. Internetový obchod je prodávajícím provozován na webové stránce umístěné na internetové adrese www.tamishop.cz (dále jen „</w:t>
      </w:r>
      <w:r w:rsidRPr="00FE42C2">
        <w:rPr>
          <w:rFonts w:ascii="Dosis Bold" w:eastAsia="Dosis Bold" w:hAnsi="Dosis Bold" w:cs="Dosis Bold"/>
          <w:b/>
          <w:bCs/>
          <w:color w:val="000000"/>
          <w:sz w:val="22"/>
          <w:szCs w:val="22"/>
        </w:rPr>
        <w:t>webová stránka</w:t>
      </w:r>
      <w:r w:rsidRPr="00FE42C2">
        <w:rPr>
          <w:rFonts w:ascii="Dosis" w:eastAsia="Dosis" w:hAnsi="Dosis" w:cs="Dosis"/>
          <w:color w:val="000000"/>
          <w:sz w:val="22"/>
          <w:szCs w:val="22"/>
        </w:rPr>
        <w:t>“), a to prostřednictvím rozhraní webové stránky (dále jen „</w:t>
      </w:r>
      <w:r w:rsidRPr="00FE42C2">
        <w:rPr>
          <w:rFonts w:ascii="Dosis Bold" w:eastAsia="Dosis Bold" w:hAnsi="Dosis Bold" w:cs="Dosis Bold"/>
          <w:b/>
          <w:bCs/>
          <w:color w:val="000000"/>
          <w:sz w:val="22"/>
          <w:szCs w:val="22"/>
        </w:rPr>
        <w:t>webové rozhraní obchodu</w:t>
      </w:r>
      <w:r w:rsidRPr="00FE42C2">
        <w:rPr>
          <w:rFonts w:ascii="Dosis" w:eastAsia="Dosis" w:hAnsi="Dosis" w:cs="Dosis"/>
          <w:color w:val="000000"/>
          <w:sz w:val="22"/>
          <w:szCs w:val="22"/>
        </w:rPr>
        <w:t>“).</w:t>
      </w:r>
      <w:r w:rsidRPr="00FE42C2">
        <w:rPr>
          <w:rFonts w:ascii="Arimo" w:eastAsia="Arimo" w:hAnsi="Arimo" w:cs="Arimo"/>
          <w:color w:val="000000"/>
        </w:rPr>
        <w:t xml:space="preserve"> </w:t>
      </w:r>
    </w:p>
    <w:p w14:paraId="13862F6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r w:rsidRPr="00FE42C2">
        <w:rPr>
          <w:rFonts w:ascii="Arimo" w:eastAsia="Arimo" w:hAnsi="Arimo" w:cs="Arimo"/>
          <w:color w:val="000000"/>
        </w:rPr>
        <w:t xml:space="preserve"> </w:t>
      </w:r>
    </w:p>
    <w:p w14:paraId="1DD4E918"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Ustanovení odchylná od obchodních podmínek je možné sjednat v kupní smlouvě. Odchylná ujednání v kupní smlouvě mají přednost před ustanoveními obchodních podmínek.</w:t>
      </w:r>
      <w:r w:rsidRPr="00FE42C2">
        <w:rPr>
          <w:rFonts w:ascii="Arimo" w:eastAsia="Arimo" w:hAnsi="Arimo" w:cs="Arimo"/>
          <w:color w:val="000000"/>
        </w:rPr>
        <w:t xml:space="preserve"> </w:t>
      </w:r>
    </w:p>
    <w:p w14:paraId="0BFF086D"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Ustanovení obchodních podmínek jsou nedílnou součástí kupní smlouvy. Kupní smlouva a obchodní podmínky jsou vyhotoveny v českém jazyce. Kupní smlouvu lze uzavřít v českém jazyce.</w:t>
      </w:r>
      <w:r w:rsidRPr="00FE42C2">
        <w:rPr>
          <w:rFonts w:ascii="Arimo" w:eastAsia="Arimo" w:hAnsi="Arimo" w:cs="Arimo"/>
          <w:color w:val="000000"/>
        </w:rPr>
        <w:t xml:space="preserve"> </w:t>
      </w:r>
    </w:p>
    <w:p w14:paraId="51F2F4BE"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Znění obchodních podmínek může prodávající měnit či doplňovat. Tímto ustanovením nejsou dotčena práva a povinnosti vzniklá po dobu účinnosti předchozího znění obchodních podmínek.</w:t>
      </w:r>
      <w:r w:rsidRPr="00FE42C2">
        <w:rPr>
          <w:rFonts w:ascii="Arimo" w:eastAsia="Arimo" w:hAnsi="Arimo" w:cs="Arimo"/>
          <w:color w:val="000000"/>
        </w:rPr>
        <w:t xml:space="preserve"> </w:t>
      </w:r>
    </w:p>
    <w:p w14:paraId="70A4113C" w14:textId="1CCF2CD1"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UŽIVATELSKÝ ÚČET</w:t>
      </w:r>
      <w:r w:rsidRPr="00FE42C2">
        <w:rPr>
          <w:rFonts w:ascii="Arimo" w:eastAsia="Arimo" w:hAnsi="Arimo" w:cs="Arimo"/>
          <w:color w:val="000000"/>
        </w:rPr>
        <w:t xml:space="preserve"> </w:t>
      </w:r>
    </w:p>
    <w:p w14:paraId="6136206F"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Na základě registrace kupujícího provedené na webové stránce může kupující přistupovat do svého uživatelského rozhraní. Ze svého uživatelského rozhraní může kupující provádět objednávání zboží (dále jen „</w:t>
      </w:r>
      <w:r w:rsidRPr="00FE42C2">
        <w:rPr>
          <w:rFonts w:ascii="Dosis Bold" w:eastAsia="Dosis Bold" w:hAnsi="Dosis Bold" w:cs="Dosis Bold"/>
          <w:b/>
          <w:bCs/>
          <w:color w:val="000000"/>
          <w:sz w:val="22"/>
          <w:szCs w:val="22"/>
        </w:rPr>
        <w:t>uživatelský účet</w:t>
      </w:r>
      <w:r w:rsidRPr="00FE42C2">
        <w:rPr>
          <w:rFonts w:ascii="Dosis" w:eastAsia="Dosis" w:hAnsi="Dosis" w:cs="Dosis"/>
          <w:color w:val="000000"/>
          <w:sz w:val="22"/>
          <w:szCs w:val="22"/>
        </w:rPr>
        <w:t>“). V případě, že to webové rozhraní obchodu umožňuje, může kupující provádět objednávání zboží též bez registrace přímo z webového rozhraní obchodu.</w:t>
      </w:r>
      <w:r w:rsidRPr="00FE42C2">
        <w:rPr>
          <w:rFonts w:ascii="Arimo" w:eastAsia="Arimo" w:hAnsi="Arimo" w:cs="Arimo"/>
          <w:color w:val="000000"/>
        </w:rPr>
        <w:t xml:space="preserve"> </w:t>
      </w:r>
    </w:p>
    <w:p w14:paraId="7487230E"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r w:rsidRPr="00FE42C2">
        <w:rPr>
          <w:rFonts w:ascii="Arimo" w:eastAsia="Arimo" w:hAnsi="Arimo" w:cs="Arimo"/>
          <w:color w:val="000000"/>
        </w:rPr>
        <w:t xml:space="preserve"> </w:t>
      </w:r>
    </w:p>
    <w:p w14:paraId="7F58BD07"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lastRenderedPageBreak/>
        <w:t>Přístup k uživatelskému účtu je zabezpečen uživatelským jménem a heslem. Kupující je povinen zachovávat mlčenlivost ohledně informací nezbytných k přístupu do jeho uživatelského účtu.</w:t>
      </w:r>
      <w:r w:rsidRPr="00FE42C2">
        <w:rPr>
          <w:rFonts w:ascii="Arimo" w:eastAsia="Arimo" w:hAnsi="Arimo" w:cs="Arimo"/>
          <w:color w:val="000000"/>
        </w:rPr>
        <w:t xml:space="preserve"> </w:t>
      </w:r>
    </w:p>
    <w:p w14:paraId="0A58B9F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není oprávněn umožnit využívání uživatelského účtu třetím osobám.</w:t>
      </w:r>
      <w:r w:rsidRPr="00FE42C2">
        <w:rPr>
          <w:rFonts w:ascii="Arimo" w:eastAsia="Arimo" w:hAnsi="Arimo" w:cs="Arimo"/>
          <w:color w:val="000000"/>
        </w:rPr>
        <w:t xml:space="preserve"> </w:t>
      </w:r>
    </w:p>
    <w:p w14:paraId="08E22AE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může zrušit uživatelský účet, a to zejména v případě, kdy kupující svůj uživatelský účet déle než 12 měsíců nevyužívá, či v případě, kdy kupující poruší své povinnosti z kupní smlouvy (včetně obchodních podmínek).</w:t>
      </w:r>
      <w:r w:rsidRPr="00FE42C2">
        <w:rPr>
          <w:rFonts w:ascii="Arimo" w:eastAsia="Arimo" w:hAnsi="Arimo" w:cs="Arimo"/>
          <w:color w:val="000000"/>
        </w:rPr>
        <w:t xml:space="preserve"> </w:t>
      </w:r>
    </w:p>
    <w:p w14:paraId="67944C96"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r w:rsidRPr="00FE42C2">
        <w:rPr>
          <w:rFonts w:ascii="Arimo" w:eastAsia="Arimo" w:hAnsi="Arimo" w:cs="Arimo"/>
          <w:color w:val="000000"/>
        </w:rPr>
        <w:t xml:space="preserve"> </w:t>
      </w:r>
    </w:p>
    <w:p w14:paraId="3F4AF594" w14:textId="412EFF22"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UZAVŘENÍ KUPNÍ SMLOUVY</w:t>
      </w:r>
      <w:r w:rsidRPr="00FE42C2">
        <w:rPr>
          <w:rFonts w:ascii="Arimo" w:eastAsia="Arimo" w:hAnsi="Arimo" w:cs="Arimo"/>
          <w:color w:val="000000"/>
        </w:rPr>
        <w:t xml:space="preserve"> </w:t>
      </w:r>
    </w:p>
    <w:p w14:paraId="39BBF580"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Veškerá prezentace zboží umístěná ve webovém rozhraní obchodu je informativního charakteru a prodávající není povinen uzavřít kupní smlouvu ohledně tohoto zboží. Ustanovení § 1732 odst. 2 občanského zákoníku se nepoužije.</w:t>
      </w:r>
      <w:r w:rsidRPr="00FE42C2">
        <w:rPr>
          <w:rFonts w:ascii="Arimo" w:eastAsia="Arimo" w:hAnsi="Arimo" w:cs="Arimo"/>
          <w:color w:val="000000"/>
        </w:rPr>
        <w:t xml:space="preserve"> </w:t>
      </w:r>
    </w:p>
    <w:p w14:paraId="7AC5F4F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Ceny zboží jsou/nejsou přizpůsobovány osobě kupujícího na základě automatizovaného rozhodování. Tímto ustanovením není omezena možnost prodávajícího uzavřít kupní smlouvu za individuálně sjednaných podmínek.</w:t>
      </w:r>
      <w:r w:rsidRPr="00FE42C2">
        <w:rPr>
          <w:rFonts w:ascii="Arimo" w:eastAsia="Arimo" w:hAnsi="Arimo" w:cs="Arimo"/>
          <w:color w:val="000000"/>
        </w:rPr>
        <w:t xml:space="preserve"> </w:t>
      </w:r>
    </w:p>
    <w:p w14:paraId="1753437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Webové rozhraní obchodu obsahuje také informace o nákladech spojených s balením a dodáním zboží, a o způsobu a času dodání zboží. Informace o nákladech spojených s balením a dodáním zboží uvedené ve webovém rozhraní obchodu platí pouze 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kupujícím a celková kupní cena zboží, u kterého nedošlo k odstoupení od smlouvy kupujícím, nedosahuje minimální výše, jež je potřebná pro vznik práva na dopravu zboží zdarma podle předchozí věty, právo kupujícího na dopravu zboží zdarma zaniká a kupující je povinen dopravu zboží prodávajícímu uhradit.</w:t>
      </w:r>
      <w:r w:rsidRPr="00FE42C2">
        <w:rPr>
          <w:rFonts w:ascii="Arimo" w:eastAsia="Arimo" w:hAnsi="Arimo" w:cs="Arimo"/>
          <w:color w:val="000000"/>
        </w:rPr>
        <w:t xml:space="preserve"> </w:t>
      </w:r>
    </w:p>
    <w:p w14:paraId="704F9B1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 objednání zboží vyplní kupující objednávkový formulář ve webovém rozhraní obchodu. Objednávkový formulář obsahuje zejména informace o:</w:t>
      </w:r>
      <w:r w:rsidRPr="00FE42C2">
        <w:rPr>
          <w:rFonts w:ascii="Arimo" w:eastAsia="Arimo" w:hAnsi="Arimo" w:cs="Arimo"/>
          <w:color w:val="000000"/>
        </w:rPr>
        <w:t xml:space="preserve"> </w:t>
      </w:r>
    </w:p>
    <w:p w14:paraId="38FCEAE4" w14:textId="77777777" w:rsidR="004F4194" w:rsidRPr="00FE42C2" w:rsidRDefault="00000000" w:rsidP="00FE42C2">
      <w:pPr>
        <w:numPr>
          <w:ilvl w:val="2"/>
          <w:numId w:val="1"/>
        </w:numPr>
        <w:spacing w:after="0" w:line="300" w:lineRule="auto"/>
        <w:jc w:val="both"/>
      </w:pPr>
      <w:r w:rsidRPr="00FE42C2">
        <w:rPr>
          <w:rFonts w:ascii="Dosis" w:eastAsia="Dosis" w:hAnsi="Dosis" w:cs="Dosis"/>
          <w:color w:val="000000"/>
          <w:sz w:val="22"/>
          <w:szCs w:val="22"/>
        </w:rPr>
        <w:t>objednávaném zboží (objednávané zboží „vloží“ kupující do elektronického nákupního košíku webového rozhraní obchodu),</w:t>
      </w:r>
      <w:r w:rsidRPr="00FE42C2">
        <w:rPr>
          <w:rFonts w:ascii="Arimo" w:eastAsia="Arimo" w:hAnsi="Arimo" w:cs="Arimo"/>
          <w:color w:val="000000"/>
        </w:rPr>
        <w:t xml:space="preserve"> </w:t>
      </w:r>
    </w:p>
    <w:p w14:paraId="59CBEF4A" w14:textId="77777777" w:rsidR="004F4194" w:rsidRPr="00FE42C2" w:rsidRDefault="00000000" w:rsidP="00FE42C2">
      <w:pPr>
        <w:numPr>
          <w:ilvl w:val="2"/>
          <w:numId w:val="1"/>
        </w:numPr>
        <w:spacing w:after="0" w:line="300" w:lineRule="auto"/>
        <w:jc w:val="both"/>
      </w:pPr>
      <w:r w:rsidRPr="00FE42C2">
        <w:rPr>
          <w:rFonts w:ascii="Dosis" w:eastAsia="Dosis" w:hAnsi="Dosis" w:cs="Dosis"/>
          <w:color w:val="000000"/>
          <w:sz w:val="22"/>
          <w:szCs w:val="22"/>
        </w:rPr>
        <w:t>způsobu úhrady kupní ceny zboží, údaje o požadovaném způsobu doručení objednávaného zboží a</w:t>
      </w:r>
      <w:r w:rsidRPr="00FE42C2">
        <w:rPr>
          <w:rFonts w:ascii="Arimo" w:eastAsia="Arimo" w:hAnsi="Arimo" w:cs="Arimo"/>
          <w:color w:val="000000"/>
        </w:rPr>
        <w:t xml:space="preserve"> </w:t>
      </w:r>
    </w:p>
    <w:p w14:paraId="7FA7C824" w14:textId="77777777" w:rsidR="004F4194" w:rsidRPr="00FE42C2" w:rsidRDefault="00000000" w:rsidP="00FE42C2">
      <w:pPr>
        <w:numPr>
          <w:ilvl w:val="2"/>
          <w:numId w:val="1"/>
        </w:numPr>
        <w:spacing w:after="0" w:line="300" w:lineRule="auto"/>
        <w:jc w:val="both"/>
      </w:pPr>
      <w:r w:rsidRPr="00FE42C2">
        <w:rPr>
          <w:rFonts w:ascii="Dosis" w:eastAsia="Dosis" w:hAnsi="Dosis" w:cs="Dosis"/>
          <w:color w:val="000000"/>
          <w:sz w:val="22"/>
          <w:szCs w:val="22"/>
        </w:rPr>
        <w:t>informace o nákladech spojených s dodáním zboží (dále společně jen jako „</w:t>
      </w:r>
      <w:r w:rsidRPr="00FE42C2">
        <w:rPr>
          <w:rFonts w:ascii="Dosis Bold" w:eastAsia="Dosis Bold" w:hAnsi="Dosis Bold" w:cs="Dosis Bold"/>
          <w:b/>
          <w:bCs/>
          <w:color w:val="000000"/>
          <w:sz w:val="22"/>
          <w:szCs w:val="22"/>
        </w:rPr>
        <w:t>objednávka</w:t>
      </w:r>
      <w:r w:rsidRPr="00FE42C2">
        <w:rPr>
          <w:rFonts w:ascii="Dosis" w:eastAsia="Dosis" w:hAnsi="Dosis" w:cs="Dosis"/>
          <w:color w:val="000000"/>
          <w:sz w:val="22"/>
          <w:szCs w:val="22"/>
        </w:rPr>
        <w:t>“).</w:t>
      </w:r>
      <w:r w:rsidRPr="00FE42C2">
        <w:rPr>
          <w:rFonts w:ascii="Arimo" w:eastAsia="Arimo" w:hAnsi="Arimo" w:cs="Arimo"/>
          <w:color w:val="000000"/>
        </w:rPr>
        <w:t xml:space="preserve"> </w:t>
      </w:r>
    </w:p>
    <w:p w14:paraId="62B5FA3F"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 xml:space="preserve">Před zasláním objednávky prodávajícímu je kupujícímu umožněno zkontrolovat a měnit vstupní údaje, které do objednávky kupující vložil, a to i s ohledem na možnost kupujícího zjišťovat a opravovat chyby vzniklé při </w:t>
      </w:r>
      <w:r w:rsidRPr="00FE42C2">
        <w:rPr>
          <w:rFonts w:ascii="Dosis" w:eastAsia="Dosis" w:hAnsi="Dosis" w:cs="Dosis"/>
          <w:color w:val="000000"/>
          <w:sz w:val="22"/>
          <w:szCs w:val="22"/>
        </w:rPr>
        <w:lastRenderedPageBreak/>
        <w:t>zadávání dat do objednávky. Objednávku odešle kupující prodávajícímu kliknutím na tlačítko „OBJEDNAT s povinností platby“.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FE42C2">
        <w:rPr>
          <w:rFonts w:ascii="Dosis Bold" w:eastAsia="Dosis Bold" w:hAnsi="Dosis Bold" w:cs="Dosis Bold"/>
          <w:b/>
          <w:bCs/>
          <w:color w:val="000000"/>
          <w:sz w:val="22"/>
          <w:szCs w:val="22"/>
        </w:rPr>
        <w:t>elektronická adresa kupujícího</w:t>
      </w:r>
      <w:r w:rsidRPr="00FE42C2">
        <w:rPr>
          <w:rFonts w:ascii="Dosis" w:eastAsia="Dosis" w:hAnsi="Dosis" w:cs="Dosis"/>
          <w:color w:val="000000"/>
          <w:sz w:val="22"/>
          <w:szCs w:val="22"/>
        </w:rPr>
        <w:t>“).</w:t>
      </w:r>
      <w:r w:rsidRPr="00FE42C2">
        <w:rPr>
          <w:rFonts w:ascii="Arimo" w:eastAsia="Arimo" w:hAnsi="Arimo" w:cs="Arimo"/>
          <w:color w:val="000000"/>
        </w:rPr>
        <w:t xml:space="preserve"> </w:t>
      </w:r>
    </w:p>
    <w:p w14:paraId="7A4E35C0"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je vždy oprávněn v závislosti na charakteru objednávky (množství zboží, výše kupní ceny, předpokládané náklady na dopravu) požádat kupujícího o dodatečné potvrzení objednávky (například písemně či telefonicky).</w:t>
      </w:r>
      <w:r w:rsidRPr="00FE42C2">
        <w:rPr>
          <w:rFonts w:ascii="Arimo" w:eastAsia="Arimo" w:hAnsi="Arimo" w:cs="Arimo"/>
          <w:color w:val="000000"/>
        </w:rPr>
        <w:t xml:space="preserve"> </w:t>
      </w:r>
    </w:p>
    <w:p w14:paraId="2570F20D"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 xml:space="preserve">Smluvní vztah mezi prodávajícím a kupujícím vzniká doručením přijetí objednávky (akceptací), jež je prodávajícím zasláno kupujícímu elektronickou poštou, a to na adresu elektronické pošty kupujícího. </w:t>
      </w:r>
      <w:r w:rsidRPr="00FE42C2">
        <w:rPr>
          <w:rFonts w:ascii="Arimo" w:eastAsia="Arimo" w:hAnsi="Arimo" w:cs="Arimo"/>
          <w:color w:val="000000"/>
        </w:rPr>
        <w:t xml:space="preserve"> </w:t>
      </w:r>
    </w:p>
    <w:p w14:paraId="79029464"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r w:rsidRPr="00FE42C2">
        <w:rPr>
          <w:rFonts w:ascii="Arimo" w:eastAsia="Arimo" w:hAnsi="Arimo" w:cs="Arimo"/>
          <w:color w:val="000000"/>
        </w:rPr>
        <w:t xml:space="preserve"> </w:t>
      </w:r>
    </w:p>
    <w:p w14:paraId="7303BEF4" w14:textId="1B775314"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CENA ZBOŽÍ A PLATEBNÍ PODMÍNKY</w:t>
      </w:r>
      <w:r w:rsidRPr="00FE42C2">
        <w:rPr>
          <w:rFonts w:ascii="Arimo" w:eastAsia="Arimo" w:hAnsi="Arimo" w:cs="Arimo"/>
          <w:color w:val="000000"/>
        </w:rPr>
        <w:t xml:space="preserve"> </w:t>
      </w:r>
    </w:p>
    <w:p w14:paraId="71C195F1"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Cenu zboží a případné náklady spojené s dodáním zboží dle kupní smlouvy může kupující uhradit prodávajícímu následujícími způsoby:</w:t>
      </w:r>
      <w:r w:rsidRPr="00FE42C2">
        <w:rPr>
          <w:rFonts w:ascii="Arimo" w:eastAsia="Arimo" w:hAnsi="Arimo" w:cs="Arimo"/>
          <w:color w:val="000000"/>
        </w:rPr>
        <w:t xml:space="preserve"> </w:t>
      </w:r>
    </w:p>
    <w:p w14:paraId="2AA22FC5" w14:textId="77777777" w:rsidR="004F4194" w:rsidRPr="00FE42C2" w:rsidRDefault="00000000" w:rsidP="00FE42C2">
      <w:pPr>
        <w:numPr>
          <w:ilvl w:val="0"/>
          <w:numId w:val="2"/>
        </w:numPr>
        <w:spacing w:after="0" w:line="259" w:lineRule="auto"/>
        <w:jc w:val="both"/>
      </w:pPr>
      <w:r w:rsidRPr="00FE42C2">
        <w:rPr>
          <w:rFonts w:ascii="Dosis" w:eastAsia="Dosis" w:hAnsi="Dosis" w:cs="Dosis"/>
          <w:color w:val="000000"/>
          <w:sz w:val="22"/>
          <w:szCs w:val="22"/>
        </w:rPr>
        <w:t xml:space="preserve"> v hotovosti v provozovně prodávajícího na adrese </w:t>
      </w:r>
      <w:proofErr w:type="spellStart"/>
      <w:r w:rsidRPr="00FE42C2">
        <w:rPr>
          <w:rFonts w:ascii="Dosis" w:eastAsia="Dosis" w:hAnsi="Dosis" w:cs="Dosis"/>
          <w:color w:val="000000"/>
          <w:sz w:val="22"/>
          <w:szCs w:val="22"/>
        </w:rPr>
        <w:t>Tamishop</w:t>
      </w:r>
      <w:proofErr w:type="spellEnd"/>
      <w:r w:rsidRPr="00FE42C2">
        <w:rPr>
          <w:rFonts w:ascii="Dosis" w:eastAsia="Dosis" w:hAnsi="Dosis" w:cs="Dosis"/>
          <w:color w:val="000000"/>
          <w:sz w:val="22"/>
          <w:szCs w:val="22"/>
        </w:rPr>
        <w:t xml:space="preserve">, Antonína </w:t>
      </w:r>
      <w:proofErr w:type="spellStart"/>
      <w:r w:rsidRPr="00FE42C2">
        <w:rPr>
          <w:rFonts w:ascii="Dosis" w:eastAsia="Dosis" w:hAnsi="Dosis" w:cs="Dosis"/>
          <w:color w:val="000000"/>
          <w:sz w:val="22"/>
          <w:szCs w:val="22"/>
        </w:rPr>
        <w:t>Petrofa</w:t>
      </w:r>
      <w:proofErr w:type="spellEnd"/>
      <w:r w:rsidRPr="00FE42C2">
        <w:rPr>
          <w:rFonts w:ascii="Dosis" w:eastAsia="Dosis" w:hAnsi="Dosis" w:cs="Dosis"/>
          <w:color w:val="000000"/>
          <w:sz w:val="22"/>
          <w:szCs w:val="22"/>
        </w:rPr>
        <w:t xml:space="preserve"> 2114/12, 500 09 Hradec Králové;</w:t>
      </w:r>
      <w:r w:rsidRPr="00FE42C2">
        <w:rPr>
          <w:rFonts w:ascii="Arimo" w:eastAsia="Arimo" w:hAnsi="Arimo" w:cs="Arimo"/>
          <w:color w:val="000000"/>
        </w:rPr>
        <w:t xml:space="preserve"> </w:t>
      </w:r>
    </w:p>
    <w:p w14:paraId="2B0F5DBA" w14:textId="77777777" w:rsidR="004F4194" w:rsidRPr="00FE42C2" w:rsidRDefault="00000000" w:rsidP="00FE42C2">
      <w:pPr>
        <w:numPr>
          <w:ilvl w:val="0"/>
          <w:numId w:val="2"/>
        </w:numPr>
        <w:spacing w:after="0" w:line="259" w:lineRule="auto"/>
        <w:jc w:val="both"/>
      </w:pPr>
      <w:r w:rsidRPr="00FE42C2">
        <w:rPr>
          <w:rFonts w:ascii="Dosis" w:eastAsia="Dosis" w:hAnsi="Dosis" w:cs="Dosis"/>
          <w:color w:val="000000"/>
          <w:sz w:val="22"/>
          <w:szCs w:val="22"/>
        </w:rPr>
        <w:t xml:space="preserve"> v hotovosti na dobírku v místě určeném kupujícím v objednávce;</w:t>
      </w:r>
      <w:r w:rsidRPr="00FE42C2">
        <w:rPr>
          <w:rFonts w:ascii="Arimo" w:eastAsia="Arimo" w:hAnsi="Arimo" w:cs="Arimo"/>
          <w:color w:val="000000"/>
        </w:rPr>
        <w:t xml:space="preserve"> </w:t>
      </w:r>
    </w:p>
    <w:p w14:paraId="078B7527" w14:textId="77777777" w:rsidR="004F4194" w:rsidRPr="00FE42C2" w:rsidRDefault="00000000" w:rsidP="00FE42C2">
      <w:pPr>
        <w:numPr>
          <w:ilvl w:val="0"/>
          <w:numId w:val="2"/>
        </w:numPr>
        <w:spacing w:after="0" w:line="259" w:lineRule="auto"/>
        <w:jc w:val="both"/>
      </w:pPr>
      <w:r w:rsidRPr="00FE42C2">
        <w:rPr>
          <w:rFonts w:ascii="Dosis" w:eastAsia="Dosis" w:hAnsi="Dosis" w:cs="Dosis"/>
          <w:color w:val="000000"/>
          <w:sz w:val="22"/>
          <w:szCs w:val="22"/>
        </w:rPr>
        <w:t xml:space="preserve"> bezhotovostně převodem na účet prodávajícího č. 3095379028/3030, vedený u společnosti AirBank a.s. (dále jen „</w:t>
      </w:r>
      <w:r w:rsidRPr="00FE42C2">
        <w:rPr>
          <w:rFonts w:ascii="Dosis Bold" w:eastAsia="Dosis Bold" w:hAnsi="Dosis Bold" w:cs="Dosis Bold"/>
          <w:b/>
          <w:bCs/>
          <w:color w:val="000000"/>
          <w:sz w:val="22"/>
          <w:szCs w:val="22"/>
        </w:rPr>
        <w:t>účet prodávajícího</w:t>
      </w:r>
      <w:r w:rsidRPr="00FE42C2">
        <w:rPr>
          <w:rFonts w:ascii="Dosis" w:eastAsia="Dosis" w:hAnsi="Dosis" w:cs="Dosis"/>
          <w:color w:val="000000"/>
          <w:sz w:val="22"/>
          <w:szCs w:val="22"/>
        </w:rPr>
        <w:t>“);</w:t>
      </w:r>
      <w:r w:rsidRPr="00FE42C2">
        <w:rPr>
          <w:rFonts w:ascii="Arimo" w:eastAsia="Arimo" w:hAnsi="Arimo" w:cs="Arimo"/>
          <w:color w:val="000000"/>
        </w:rPr>
        <w:t xml:space="preserve"> </w:t>
      </w:r>
    </w:p>
    <w:p w14:paraId="0C19FEB6" w14:textId="77777777" w:rsidR="004F4194" w:rsidRPr="00FE42C2" w:rsidRDefault="00000000" w:rsidP="00FE42C2">
      <w:pPr>
        <w:numPr>
          <w:ilvl w:val="0"/>
          <w:numId w:val="2"/>
        </w:numPr>
        <w:spacing w:after="0" w:line="259" w:lineRule="auto"/>
        <w:jc w:val="both"/>
      </w:pPr>
      <w:r w:rsidRPr="00FE42C2">
        <w:rPr>
          <w:rFonts w:ascii="Dosis" w:eastAsia="Dosis" w:hAnsi="Dosis" w:cs="Dosis"/>
          <w:color w:val="000000"/>
          <w:sz w:val="22"/>
          <w:szCs w:val="22"/>
        </w:rPr>
        <w:t xml:space="preserve"> bezhotovostně prostřednictvím platebního systému </w:t>
      </w:r>
      <w:proofErr w:type="spellStart"/>
      <w:r w:rsidRPr="00FE42C2">
        <w:rPr>
          <w:rFonts w:ascii="Dosis" w:eastAsia="Dosis" w:hAnsi="Dosis" w:cs="Dosis"/>
          <w:color w:val="000000"/>
          <w:sz w:val="22"/>
          <w:szCs w:val="22"/>
        </w:rPr>
        <w:t>Shoptet</w:t>
      </w:r>
      <w:proofErr w:type="spellEnd"/>
      <w:r w:rsidRPr="00FE42C2">
        <w:rPr>
          <w:rFonts w:ascii="Dosis" w:eastAsia="Dosis" w:hAnsi="Dosis" w:cs="Dosis"/>
          <w:color w:val="000000"/>
          <w:sz w:val="22"/>
          <w:szCs w:val="22"/>
        </w:rPr>
        <w:t xml:space="preserve"> </w:t>
      </w:r>
      <w:proofErr w:type="spellStart"/>
      <w:r w:rsidRPr="00FE42C2">
        <w:rPr>
          <w:rFonts w:ascii="Dosis" w:eastAsia="Dosis" w:hAnsi="Dosis" w:cs="Dosis"/>
          <w:color w:val="000000"/>
          <w:sz w:val="22"/>
          <w:szCs w:val="22"/>
        </w:rPr>
        <w:t>Pay</w:t>
      </w:r>
      <w:proofErr w:type="spellEnd"/>
      <w:r w:rsidRPr="00FE42C2">
        <w:rPr>
          <w:rFonts w:ascii="Dosis" w:eastAsia="Dosis" w:hAnsi="Dosis" w:cs="Dosis"/>
          <w:color w:val="000000"/>
          <w:sz w:val="22"/>
          <w:szCs w:val="22"/>
        </w:rPr>
        <w:t>;</w:t>
      </w:r>
      <w:r w:rsidRPr="00FE42C2">
        <w:rPr>
          <w:rFonts w:ascii="Arimo" w:eastAsia="Arimo" w:hAnsi="Arimo" w:cs="Arimo"/>
          <w:color w:val="000000"/>
        </w:rPr>
        <w:t xml:space="preserve"> </w:t>
      </w:r>
    </w:p>
    <w:p w14:paraId="5C4D3FAB" w14:textId="77777777" w:rsidR="004F4194" w:rsidRPr="00FE42C2" w:rsidRDefault="00000000" w:rsidP="00FE42C2">
      <w:pPr>
        <w:numPr>
          <w:ilvl w:val="0"/>
          <w:numId w:val="2"/>
        </w:numPr>
        <w:spacing w:after="0" w:line="259" w:lineRule="auto"/>
        <w:jc w:val="both"/>
      </w:pPr>
      <w:r w:rsidRPr="00FE42C2">
        <w:rPr>
          <w:rFonts w:ascii="Dosis" w:eastAsia="Dosis" w:hAnsi="Dosis" w:cs="Dosis"/>
          <w:color w:val="000000"/>
          <w:sz w:val="22"/>
          <w:szCs w:val="22"/>
        </w:rPr>
        <w:t xml:space="preserve"> bezhotovostně platební kartou.</w:t>
      </w:r>
      <w:r w:rsidRPr="00FE42C2">
        <w:rPr>
          <w:rFonts w:ascii="Arimo" w:eastAsia="Arimo" w:hAnsi="Arimo" w:cs="Arimo"/>
          <w:color w:val="000000"/>
        </w:rPr>
        <w:t xml:space="preserve"> </w:t>
      </w:r>
    </w:p>
    <w:p w14:paraId="1A905BC4"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Společně s kupní cenou je kupující povinen zaplatit prodávajícímu také náklady spojené s balením a dodáním zboží ve smluvené výši. Není-li uvedeno výslovně jinak, rozumí se dále kupní cenou i náklady spojené s dodáním zboží.</w:t>
      </w:r>
      <w:r w:rsidRPr="00FE42C2">
        <w:rPr>
          <w:rFonts w:ascii="Arimo" w:eastAsia="Arimo" w:hAnsi="Arimo" w:cs="Arimo"/>
          <w:color w:val="000000"/>
        </w:rPr>
        <w:t xml:space="preserve"> </w:t>
      </w:r>
    </w:p>
    <w:p w14:paraId="2F1D1D1C"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nepožaduje od kupujícího zálohu či jinou obdobnou platbu. Tímto není dotčeno ustanovení čl. 4.6 obchodních podmínek ohledně povinnosti uhradit kupní cenu zboží předem.</w:t>
      </w:r>
      <w:r w:rsidRPr="00FE42C2">
        <w:rPr>
          <w:rFonts w:ascii="Arimo" w:eastAsia="Arimo" w:hAnsi="Arimo" w:cs="Arimo"/>
          <w:color w:val="000000"/>
        </w:rPr>
        <w:t xml:space="preserve"> </w:t>
      </w:r>
    </w:p>
    <w:p w14:paraId="0AF289C6" w14:textId="404900C3" w:rsidR="004F4194" w:rsidRPr="00FE42C2" w:rsidRDefault="00000000" w:rsidP="00FE42C2">
      <w:pPr>
        <w:spacing w:before="120" w:after="120" w:line="300" w:lineRule="auto"/>
        <w:jc w:val="both"/>
      </w:pPr>
      <w:r w:rsidRPr="00FE42C2">
        <w:rPr>
          <w:rFonts w:ascii="Dosis" w:eastAsia="Dosis" w:hAnsi="Dosis" w:cs="Dosis"/>
          <w:color w:val="000000"/>
          <w:sz w:val="22"/>
          <w:szCs w:val="22"/>
        </w:rPr>
        <w:t>V případě platby v hotovosti, na dobírku či ve výdejně zásilek je kupní cena splatná při převzetí zboží. V případě bezhotovostní platby je kupní cena splatná do</w:t>
      </w:r>
      <w:r w:rsidR="00FE42C2">
        <w:rPr>
          <w:rFonts w:ascii="Dosis" w:eastAsia="Dosis" w:hAnsi="Dosis" w:cs="Dosis"/>
          <w:color w:val="000000"/>
          <w:sz w:val="22"/>
          <w:szCs w:val="22"/>
        </w:rPr>
        <w:t xml:space="preserve"> 5 </w:t>
      </w:r>
      <w:r w:rsidRPr="00FE42C2">
        <w:rPr>
          <w:rFonts w:ascii="Dosis" w:eastAsia="Dosis" w:hAnsi="Dosis" w:cs="Dosis"/>
          <w:color w:val="000000"/>
          <w:sz w:val="22"/>
          <w:szCs w:val="22"/>
        </w:rPr>
        <w:t>dnů od uzavření kupní smlouvy.</w:t>
      </w:r>
      <w:r w:rsidRPr="00FE42C2">
        <w:rPr>
          <w:rFonts w:ascii="Arimo" w:eastAsia="Arimo" w:hAnsi="Arimo" w:cs="Arimo"/>
          <w:color w:val="000000"/>
        </w:rPr>
        <w:t xml:space="preserve"> </w:t>
      </w:r>
    </w:p>
    <w:p w14:paraId="159C392A"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r w:rsidRPr="00FE42C2">
        <w:rPr>
          <w:rFonts w:ascii="Arimo" w:eastAsia="Arimo" w:hAnsi="Arimo" w:cs="Arimo"/>
          <w:color w:val="000000"/>
        </w:rPr>
        <w:t xml:space="preserve"> </w:t>
      </w:r>
    </w:p>
    <w:p w14:paraId="2549B7A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r w:rsidRPr="00FE42C2">
        <w:rPr>
          <w:rFonts w:ascii="Arimo" w:eastAsia="Arimo" w:hAnsi="Arimo" w:cs="Arimo"/>
          <w:color w:val="000000"/>
        </w:rPr>
        <w:t xml:space="preserve"> </w:t>
      </w:r>
    </w:p>
    <w:p w14:paraId="18167E3F"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lastRenderedPageBreak/>
        <w:t>Případné slevy z ceny zboží poskytnuté prodávajícím kupujícímu nelze vzájemně kombinovat.</w:t>
      </w:r>
      <w:r w:rsidRPr="00FE42C2">
        <w:rPr>
          <w:rFonts w:ascii="Arimo" w:eastAsia="Arimo" w:hAnsi="Arimo" w:cs="Arimo"/>
          <w:color w:val="000000"/>
        </w:rPr>
        <w:t xml:space="preserve"> </w:t>
      </w:r>
    </w:p>
    <w:p w14:paraId="31F5F9CD"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Je-li to v obchodním styku obvyklé nebo je-li tak stanoveno obecně závaznými právními předpisy, vystaví prodávající ohledně plateb prováděných na základě kupní smlouvy kupujícímu daňový doklad – fakturu. Prodávající není plátcem daně z přidané hodnoty. Daňový doklad – fakturu vystaví prodávající kupujícímu po uhrazení ceny zboží a zašle jej v elektronické podobě na elektronickou adresu kupujícího.</w:t>
      </w:r>
      <w:r w:rsidRPr="00FE42C2">
        <w:rPr>
          <w:rFonts w:ascii="Arimo" w:eastAsia="Arimo" w:hAnsi="Arimo" w:cs="Arimo"/>
          <w:color w:val="000000"/>
        </w:rPr>
        <w:t xml:space="preserve"> </w:t>
      </w:r>
    </w:p>
    <w:p w14:paraId="447CE8D1" w14:textId="726F12A5"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ODSTOUPENÍ OD KUPNÍ SMLOUVY</w:t>
      </w:r>
      <w:r w:rsidRPr="00FE42C2">
        <w:rPr>
          <w:rFonts w:ascii="Arimo" w:eastAsia="Arimo" w:hAnsi="Arimo" w:cs="Arimo"/>
          <w:color w:val="000000"/>
        </w:rPr>
        <w:t xml:space="preserve"> </w:t>
      </w:r>
    </w:p>
    <w:p w14:paraId="06FC6E60"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bere na vědomí, že dle ustanovení § 1837 občanského zákoníku nelze mimo jiné odstoupit od kupní smlouvy o dodávce:</w:t>
      </w:r>
      <w:r w:rsidRPr="00FE42C2">
        <w:rPr>
          <w:rFonts w:ascii="Arimo" w:eastAsia="Arimo" w:hAnsi="Arimo" w:cs="Arimo"/>
          <w:color w:val="000000"/>
        </w:rPr>
        <w:t xml:space="preserve"> </w:t>
      </w:r>
    </w:p>
    <w:p w14:paraId="1D230130" w14:textId="77777777" w:rsidR="004F4194" w:rsidRPr="00FE42C2" w:rsidRDefault="00000000" w:rsidP="002D1981">
      <w:pPr>
        <w:numPr>
          <w:ilvl w:val="2"/>
          <w:numId w:val="10"/>
        </w:numPr>
        <w:spacing w:after="0" w:line="300" w:lineRule="auto"/>
        <w:jc w:val="both"/>
      </w:pPr>
      <w:r w:rsidRPr="00FE42C2">
        <w:rPr>
          <w:rFonts w:ascii="Dosis" w:eastAsia="Dosis" w:hAnsi="Dosis" w:cs="Dosis"/>
          <w:color w:val="000000"/>
          <w:sz w:val="22"/>
          <w:szCs w:val="22"/>
        </w:rPr>
        <w:t>zboží vyrobeného podle požadavků kupujícího nebo přizpůsobeného jeho osobním potřebám,</w:t>
      </w:r>
      <w:r w:rsidRPr="00FE42C2">
        <w:rPr>
          <w:rFonts w:ascii="Arimo" w:eastAsia="Arimo" w:hAnsi="Arimo" w:cs="Arimo"/>
          <w:color w:val="000000"/>
        </w:rPr>
        <w:t xml:space="preserve"> </w:t>
      </w:r>
    </w:p>
    <w:p w14:paraId="62F15DA3" w14:textId="77777777" w:rsidR="004F4194" w:rsidRPr="00FE42C2" w:rsidRDefault="00000000" w:rsidP="002D1981">
      <w:pPr>
        <w:numPr>
          <w:ilvl w:val="2"/>
          <w:numId w:val="10"/>
        </w:numPr>
        <w:spacing w:after="0" w:line="300" w:lineRule="auto"/>
        <w:jc w:val="both"/>
      </w:pPr>
      <w:r w:rsidRPr="00FE42C2">
        <w:rPr>
          <w:rFonts w:ascii="Dosis" w:eastAsia="Dosis" w:hAnsi="Dosis" w:cs="Dosis"/>
          <w:color w:val="000000"/>
          <w:sz w:val="22"/>
          <w:szCs w:val="22"/>
        </w:rPr>
        <w:t>zboží, které podléhá rychlé zkáze, nebo zboží s krátkou dobou spotřeby, jakož i zboží, které bylo po dodání vzhledem ke své povaze nenávratně smíseno s jiným zbožím,</w:t>
      </w:r>
      <w:r w:rsidRPr="00FE42C2">
        <w:rPr>
          <w:rFonts w:ascii="Arimo" w:eastAsia="Arimo" w:hAnsi="Arimo" w:cs="Arimo"/>
          <w:color w:val="000000"/>
        </w:rPr>
        <w:t xml:space="preserve"> </w:t>
      </w:r>
    </w:p>
    <w:p w14:paraId="60A20FD4" w14:textId="77777777" w:rsidR="004F4194" w:rsidRPr="00FE42C2" w:rsidRDefault="00000000" w:rsidP="002D1981">
      <w:pPr>
        <w:numPr>
          <w:ilvl w:val="2"/>
          <w:numId w:val="10"/>
        </w:numPr>
        <w:spacing w:after="0" w:line="300" w:lineRule="auto"/>
        <w:jc w:val="both"/>
      </w:pPr>
      <w:r w:rsidRPr="00FE42C2">
        <w:rPr>
          <w:rFonts w:ascii="Dosis" w:eastAsia="Dosis" w:hAnsi="Dosis" w:cs="Dosis"/>
          <w:color w:val="000000"/>
          <w:sz w:val="22"/>
          <w:szCs w:val="22"/>
        </w:rPr>
        <w:t>zboží v zapečetěném obalu, které z důvodu ochrany zdraví nebo z hygienických důvodů není vhodné vrátit poté, co jej kupující porušil, a </w:t>
      </w:r>
      <w:r w:rsidRPr="00FE42C2">
        <w:rPr>
          <w:rFonts w:ascii="Arimo" w:eastAsia="Arimo" w:hAnsi="Arimo" w:cs="Arimo"/>
          <w:color w:val="000000"/>
        </w:rPr>
        <w:t xml:space="preserve"> </w:t>
      </w:r>
    </w:p>
    <w:p w14:paraId="44461B25" w14:textId="77777777" w:rsidR="004F4194" w:rsidRPr="00FE42C2" w:rsidRDefault="00000000" w:rsidP="002D1981">
      <w:pPr>
        <w:numPr>
          <w:ilvl w:val="2"/>
          <w:numId w:val="10"/>
        </w:numPr>
        <w:spacing w:after="0" w:line="300" w:lineRule="auto"/>
        <w:jc w:val="both"/>
      </w:pPr>
      <w:r w:rsidRPr="00FE42C2">
        <w:rPr>
          <w:rFonts w:ascii="Dosis" w:eastAsia="Dosis" w:hAnsi="Dosis" w:cs="Dosis"/>
          <w:color w:val="000000"/>
          <w:sz w:val="22"/>
          <w:szCs w:val="22"/>
        </w:rPr>
        <w:t>zvukové nebo obrazové nahrávky nebo počítačového programu v zapečetěném obalu, pokud jej kupující porušil.</w:t>
      </w:r>
      <w:r w:rsidRPr="00FE42C2">
        <w:rPr>
          <w:rFonts w:ascii="Arimo" w:eastAsia="Arimo" w:hAnsi="Arimo" w:cs="Arimo"/>
          <w:color w:val="000000"/>
        </w:rPr>
        <w:t xml:space="preserve"> </w:t>
      </w:r>
    </w:p>
    <w:p w14:paraId="508C4031"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Nejedná-li se o případ uvedený v čl. 5.1 obchodních podmínek či o jiný případ, kdy nelze od kupní smlouvy odstoupit, má kupující v souladu s ustanovením § 1829 odst. 1 a odst. 2 občanského zákoníku právo od kupní smlouvy odstoupit, a to do čtrnácti (14) dnů ode dne, kdy kupující nebo jím určená třetí osoba odlišná od dopravce převezeme zboží, nebo:</w:t>
      </w:r>
      <w:r w:rsidRPr="00FE42C2">
        <w:rPr>
          <w:rFonts w:ascii="Arimo" w:eastAsia="Arimo" w:hAnsi="Arimo" w:cs="Arimo"/>
          <w:color w:val="000000"/>
        </w:rPr>
        <w:t xml:space="preserve"> </w:t>
      </w:r>
    </w:p>
    <w:p w14:paraId="2F878B44" w14:textId="77777777" w:rsidR="004F4194" w:rsidRPr="00FE42C2" w:rsidRDefault="00000000" w:rsidP="002D1981">
      <w:pPr>
        <w:numPr>
          <w:ilvl w:val="2"/>
          <w:numId w:val="11"/>
        </w:numPr>
        <w:spacing w:after="0" w:line="300" w:lineRule="auto"/>
        <w:jc w:val="both"/>
      </w:pPr>
      <w:r w:rsidRPr="00FE42C2">
        <w:rPr>
          <w:rFonts w:ascii="Dosis" w:eastAsia="Dosis" w:hAnsi="Dosis" w:cs="Dosis"/>
          <w:color w:val="000000"/>
          <w:sz w:val="22"/>
          <w:szCs w:val="22"/>
        </w:rPr>
        <w:t>poslední kus zboží, objedná-li kupující v rámci jedné objednávky více kusů zboží, které jsou dodávány samostatně,</w:t>
      </w:r>
      <w:r w:rsidRPr="00FE42C2">
        <w:rPr>
          <w:rFonts w:ascii="Arimo" w:eastAsia="Arimo" w:hAnsi="Arimo" w:cs="Arimo"/>
          <w:color w:val="000000"/>
        </w:rPr>
        <w:t xml:space="preserve"> </w:t>
      </w:r>
    </w:p>
    <w:p w14:paraId="7DF68604" w14:textId="77777777" w:rsidR="004F4194" w:rsidRPr="00FE42C2" w:rsidRDefault="00000000" w:rsidP="002D1981">
      <w:pPr>
        <w:numPr>
          <w:ilvl w:val="2"/>
          <w:numId w:val="11"/>
        </w:numPr>
        <w:spacing w:after="0" w:line="300" w:lineRule="auto"/>
        <w:jc w:val="both"/>
      </w:pPr>
      <w:r w:rsidRPr="00FE42C2">
        <w:rPr>
          <w:rFonts w:ascii="Dosis" w:eastAsia="Dosis" w:hAnsi="Dosis" w:cs="Dosis"/>
          <w:color w:val="000000"/>
          <w:sz w:val="22"/>
          <w:szCs w:val="22"/>
        </w:rPr>
        <w:t>poslední položku nebo část dodávky zboží sestávajícího z několika položek nebo částí, nebo</w:t>
      </w:r>
      <w:r w:rsidRPr="00FE42C2">
        <w:rPr>
          <w:rFonts w:ascii="Arimo" w:eastAsia="Arimo" w:hAnsi="Arimo" w:cs="Arimo"/>
          <w:color w:val="000000"/>
        </w:rPr>
        <w:t xml:space="preserve"> </w:t>
      </w:r>
    </w:p>
    <w:p w14:paraId="7580513E" w14:textId="77777777" w:rsidR="004F4194" w:rsidRPr="00FE42C2" w:rsidRDefault="00000000" w:rsidP="002D1981">
      <w:pPr>
        <w:numPr>
          <w:ilvl w:val="2"/>
          <w:numId w:val="11"/>
        </w:numPr>
        <w:spacing w:after="0" w:line="300" w:lineRule="auto"/>
        <w:jc w:val="both"/>
      </w:pPr>
      <w:r w:rsidRPr="00FE42C2">
        <w:rPr>
          <w:rFonts w:ascii="Dosis" w:eastAsia="Dosis" w:hAnsi="Dosis" w:cs="Dosis"/>
          <w:color w:val="000000"/>
          <w:sz w:val="22"/>
          <w:szCs w:val="22"/>
        </w:rPr>
        <w:t>první dodávku zboží, je-li ve smlouvě ujednána pravidelná dodávka zboží po ujednanou dobu.</w:t>
      </w:r>
      <w:r w:rsidRPr="00FE42C2">
        <w:rPr>
          <w:rFonts w:ascii="Arimo" w:eastAsia="Arimo" w:hAnsi="Arimo" w:cs="Arimo"/>
          <w:color w:val="000000"/>
        </w:rPr>
        <w:t xml:space="preserve"> </w:t>
      </w:r>
    </w:p>
    <w:p w14:paraId="56B9B939"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Odstoupení od kupní smlouvy musí být prodávajícímu odesláno ve lhůtě uvedené v čl. 5.2 obchodních podmínek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tamishop@seznam.cz.</w:t>
      </w:r>
      <w:r w:rsidRPr="00FE42C2">
        <w:rPr>
          <w:rFonts w:ascii="Arimo" w:eastAsia="Arimo" w:hAnsi="Arimo" w:cs="Arimo"/>
          <w:color w:val="000000"/>
        </w:rPr>
        <w:t xml:space="preserve"> </w:t>
      </w:r>
    </w:p>
    <w:p w14:paraId="2E03A9BB"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 případě odstoupení od kupní smlouvy se kupní smlouva od počátku ruší. Zboží kupující 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 Odstoupí-li kupující od kupní smlouvy, nese kupující náklady spojené s navrácením zboží prodávajícímu, a to i v tom případě, kdy zboží nemůže být vráceno pro svou povahu obvyklou poštovní cestou.</w:t>
      </w:r>
      <w:r w:rsidRPr="00FE42C2">
        <w:rPr>
          <w:rFonts w:ascii="Arimo" w:eastAsia="Arimo" w:hAnsi="Arimo" w:cs="Arimo"/>
          <w:color w:val="000000"/>
        </w:rPr>
        <w:t xml:space="preserve"> </w:t>
      </w:r>
    </w:p>
    <w:p w14:paraId="5D934598"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 xml:space="preserve">V případě odstoupení od kupní smlouvy dle čl. 5.2 obchodních podmínek vrátí prodávající peněžní prostředky přijaté od kupujícího do čtrnácti (14) dnů od odstoupení od kupní smlouvy kupujícím, a to stejným způsobem, </w:t>
      </w:r>
      <w:r w:rsidRPr="00FE42C2">
        <w:rPr>
          <w:rFonts w:ascii="Dosis" w:eastAsia="Dosis" w:hAnsi="Dosis" w:cs="Dosis"/>
          <w:color w:val="000000"/>
          <w:sz w:val="22"/>
          <w:szCs w:val="22"/>
        </w:rPr>
        <w:lastRenderedPageBreak/>
        <w:t>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prodávající obdrží zboží, nebo než mu kupující prokáže, že zboží odeslal zpět, podle toho, co nastane dříve.</w:t>
      </w:r>
      <w:r w:rsidRPr="00FE42C2">
        <w:rPr>
          <w:rFonts w:ascii="Arimo" w:eastAsia="Arimo" w:hAnsi="Arimo" w:cs="Arimo"/>
          <w:color w:val="000000"/>
        </w:rPr>
        <w:t xml:space="preserve"> </w:t>
      </w:r>
    </w:p>
    <w:p w14:paraId="75E1D02D"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Nárok na úhradu škody vzniklé na zboží je prodávající oprávněn jednostranně započíst proti nároku kupujícího na vrácení kupní ceny.</w:t>
      </w:r>
      <w:r w:rsidRPr="00FE42C2">
        <w:rPr>
          <w:rFonts w:ascii="Arimo" w:eastAsia="Arimo" w:hAnsi="Arimo" w:cs="Arimo"/>
          <w:color w:val="000000"/>
        </w:rPr>
        <w:t xml:space="preserve"> </w:t>
      </w:r>
    </w:p>
    <w:p w14:paraId="72FC4721"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r w:rsidRPr="00FE42C2">
        <w:rPr>
          <w:rFonts w:ascii="Arimo" w:eastAsia="Arimo" w:hAnsi="Arimo" w:cs="Arimo"/>
          <w:color w:val="000000"/>
        </w:rPr>
        <w:t xml:space="preserve"> </w:t>
      </w:r>
    </w:p>
    <w:p w14:paraId="5341B5B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r w:rsidRPr="00FE42C2">
        <w:rPr>
          <w:rFonts w:ascii="Arimo" w:eastAsia="Arimo" w:hAnsi="Arimo" w:cs="Arimo"/>
          <w:color w:val="000000"/>
        </w:rPr>
        <w:t xml:space="preserve"> </w:t>
      </w:r>
    </w:p>
    <w:p w14:paraId="1AE45F7C" w14:textId="2A82158F"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PŘEPRAVA A DODÁNÍ ZBOŽÍ</w:t>
      </w:r>
      <w:r w:rsidRPr="00FE42C2">
        <w:rPr>
          <w:rFonts w:ascii="Arimo" w:eastAsia="Arimo" w:hAnsi="Arimo" w:cs="Arimo"/>
          <w:color w:val="000000"/>
        </w:rPr>
        <w:t xml:space="preserve"> </w:t>
      </w:r>
    </w:p>
    <w:p w14:paraId="462FC827"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 případě, že je způsob dopravy smluven na základě zvláštního požadavku kupujícího, nese kupující riziko a případné dodatečné náklady spojené s tímto způsobem dopravy.</w:t>
      </w:r>
      <w:r w:rsidRPr="00FE42C2">
        <w:rPr>
          <w:rFonts w:ascii="Arimo" w:eastAsia="Arimo" w:hAnsi="Arimo" w:cs="Arimo"/>
          <w:color w:val="000000"/>
        </w:rPr>
        <w:t xml:space="preserve"> </w:t>
      </w:r>
    </w:p>
    <w:p w14:paraId="321E4B2C"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 xml:space="preserve">Je-li prodávající podle kupní smlouvy povinen dodat zboží na místo určené kupujícím v objednávce, je kupující povinen převzít zboží při dodání. </w:t>
      </w:r>
      <w:r w:rsidRPr="00FE42C2">
        <w:rPr>
          <w:rFonts w:ascii="Arimo" w:eastAsia="Arimo" w:hAnsi="Arimo" w:cs="Arimo"/>
          <w:color w:val="000000"/>
        </w:rPr>
        <w:t xml:space="preserve"> </w:t>
      </w:r>
    </w:p>
    <w:p w14:paraId="4F36AA01"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sidRPr="00FE42C2">
        <w:rPr>
          <w:rFonts w:ascii="Arimo" w:eastAsia="Arimo" w:hAnsi="Arimo" w:cs="Arimo"/>
          <w:color w:val="000000"/>
        </w:rPr>
        <w:t xml:space="preserve"> </w:t>
      </w:r>
    </w:p>
    <w:p w14:paraId="7F24CC17"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za vady zboží a další práva kupujícího vyplývající z obecně závazných právních předpisů.</w:t>
      </w:r>
      <w:r w:rsidRPr="00FE42C2">
        <w:rPr>
          <w:rFonts w:ascii="Arimo" w:eastAsia="Arimo" w:hAnsi="Arimo" w:cs="Arimo"/>
          <w:color w:val="000000"/>
        </w:rPr>
        <w:t xml:space="preserve"> </w:t>
      </w:r>
    </w:p>
    <w:p w14:paraId="41B6857E"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Další práva a povinnosti stran při přepravě zboží mohou upravit zvláštní dodací podmínky prodávajícího, jsou-li prodávajícím vydány.</w:t>
      </w:r>
      <w:r w:rsidRPr="00FE42C2">
        <w:rPr>
          <w:rFonts w:ascii="Arimo" w:eastAsia="Arimo" w:hAnsi="Arimo" w:cs="Arimo"/>
          <w:color w:val="000000"/>
        </w:rPr>
        <w:t xml:space="preserve"> </w:t>
      </w:r>
    </w:p>
    <w:p w14:paraId="122C056C" w14:textId="0439D7AA"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PRÁVA Z VADNÉHO PLNĚNÍ</w:t>
      </w:r>
      <w:r w:rsidRPr="00FE42C2">
        <w:rPr>
          <w:rFonts w:ascii="Arimo" w:eastAsia="Arimo" w:hAnsi="Arimo" w:cs="Arimo"/>
          <w:color w:val="000000"/>
        </w:rPr>
        <w:t xml:space="preserve"> </w:t>
      </w:r>
    </w:p>
    <w:p w14:paraId="3DD8C11F"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 xml:space="preserve">Práva a povinnosti smluvních stran ohledně práv z vadného plnění se řídí příslušnými obecně závaznými právními předpisy (zejména ustanoveními § 1914 až 1925, § 2099 až 2117 a § 2161 až </w:t>
      </w:r>
      <w:proofErr w:type="gramStart"/>
      <w:r w:rsidRPr="00FE42C2">
        <w:rPr>
          <w:rFonts w:ascii="Dosis" w:eastAsia="Dosis" w:hAnsi="Dosis" w:cs="Dosis"/>
          <w:color w:val="000000"/>
          <w:sz w:val="22"/>
          <w:szCs w:val="22"/>
        </w:rPr>
        <w:t>2174b</w:t>
      </w:r>
      <w:proofErr w:type="gramEnd"/>
      <w:r w:rsidRPr="00FE42C2">
        <w:rPr>
          <w:rFonts w:ascii="Dosis" w:eastAsia="Dosis" w:hAnsi="Dosis" w:cs="Dosis"/>
          <w:color w:val="000000"/>
          <w:sz w:val="22"/>
          <w:szCs w:val="22"/>
        </w:rPr>
        <w:t xml:space="preserve"> občanského zákoníku a zákonem č. 634/1992 Sb., o ochraně spotřebitele, ve znění pozdějších předpisů).</w:t>
      </w:r>
      <w:r w:rsidRPr="00FE42C2">
        <w:rPr>
          <w:rFonts w:ascii="Arimo" w:eastAsia="Arimo" w:hAnsi="Arimo" w:cs="Arimo"/>
          <w:color w:val="000000"/>
        </w:rPr>
        <w:t xml:space="preserve"> </w:t>
      </w:r>
    </w:p>
    <w:p w14:paraId="3F75A7A4"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Je-li předmětem koupě hmotná movitá věc, která je propojena s digitálním obsahem nebo službou digitálního obsahu takovým způsobem, že by bez nich nemohla plnit své funkce (dále jen „</w:t>
      </w:r>
      <w:r w:rsidRPr="00FE42C2">
        <w:rPr>
          <w:rFonts w:ascii="Dosis Bold" w:eastAsia="Dosis Bold" w:hAnsi="Dosis Bold" w:cs="Dosis Bold"/>
          <w:b/>
          <w:bCs/>
          <w:color w:val="000000"/>
          <w:sz w:val="22"/>
          <w:szCs w:val="22"/>
        </w:rPr>
        <w:t xml:space="preserve">věc s digitálními </w:t>
      </w:r>
      <w:r w:rsidRPr="00FE42C2">
        <w:rPr>
          <w:rFonts w:ascii="Dosis Bold" w:eastAsia="Dosis Bold" w:hAnsi="Dosis Bold" w:cs="Dosis Bold"/>
          <w:b/>
          <w:bCs/>
          <w:color w:val="000000"/>
          <w:sz w:val="22"/>
          <w:szCs w:val="22"/>
        </w:rPr>
        <w:lastRenderedPageBreak/>
        <w:t>vlastnostmi</w:t>
      </w:r>
      <w:r w:rsidRPr="00FE42C2">
        <w:rPr>
          <w:rFonts w:ascii="Dosis" w:eastAsia="Dosis" w:hAnsi="Dosis" w:cs="Dosis"/>
          <w:color w:val="000000"/>
          <w:sz w:val="22"/>
          <w:szCs w:val="22"/>
        </w:rPr>
        <w:t>“), použijí se ustanovení ohledně odpovědnosti za vady prodávajícího také na poskytování digitálního obsahu nebo služby digitálního obsahu, i když je poskytuje třetí osoba. To neplatí, je-li z obsahu kupní smlouvy i z povahy věci zjevné, že jsou poskytovány samostatně.</w:t>
      </w:r>
      <w:r w:rsidRPr="00FE42C2">
        <w:rPr>
          <w:rFonts w:ascii="Arimo" w:eastAsia="Arimo" w:hAnsi="Arimo" w:cs="Arimo"/>
          <w:color w:val="000000"/>
        </w:rPr>
        <w:t xml:space="preserve"> </w:t>
      </w:r>
    </w:p>
    <w:p w14:paraId="1FAD0F34"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odpovídá kupujícímu, že věc při převzetí nemá vady. Zejména prodávající odpovídá kupujícímu, že věc:</w:t>
      </w:r>
      <w:r w:rsidRPr="00FE42C2">
        <w:rPr>
          <w:rFonts w:ascii="Arimo" w:eastAsia="Arimo" w:hAnsi="Arimo" w:cs="Arimo"/>
          <w:color w:val="000000"/>
        </w:rPr>
        <w:t xml:space="preserve"> </w:t>
      </w:r>
    </w:p>
    <w:p w14:paraId="4D2D0273" w14:textId="77777777" w:rsidR="004F4194" w:rsidRPr="00FE42C2" w:rsidRDefault="00000000" w:rsidP="002D1981">
      <w:pPr>
        <w:numPr>
          <w:ilvl w:val="2"/>
          <w:numId w:val="12"/>
        </w:numPr>
        <w:spacing w:after="0" w:line="259" w:lineRule="auto"/>
        <w:jc w:val="both"/>
      </w:pPr>
      <w:r w:rsidRPr="00FE42C2">
        <w:rPr>
          <w:rFonts w:ascii="Dosis" w:eastAsia="Dosis" w:hAnsi="Dosis" w:cs="Dosis"/>
          <w:color w:val="000000"/>
          <w:sz w:val="22"/>
          <w:szCs w:val="22"/>
        </w:rPr>
        <w:t>odpovídá ujednanému popisu, druhu a množství, jakož i jakosti, funkčnosti, kompatibilitě, interoperabilitě a jiným ujednaným vlastnostem,</w:t>
      </w:r>
      <w:r w:rsidRPr="00FE42C2">
        <w:rPr>
          <w:rFonts w:ascii="Arimo" w:eastAsia="Arimo" w:hAnsi="Arimo" w:cs="Arimo"/>
          <w:color w:val="000000"/>
        </w:rPr>
        <w:t xml:space="preserve"> </w:t>
      </w:r>
    </w:p>
    <w:p w14:paraId="52C3D755" w14:textId="77777777" w:rsidR="004F4194" w:rsidRPr="00FE42C2" w:rsidRDefault="00000000" w:rsidP="002D1981">
      <w:pPr>
        <w:numPr>
          <w:ilvl w:val="2"/>
          <w:numId w:val="12"/>
        </w:numPr>
        <w:spacing w:after="0" w:line="259" w:lineRule="auto"/>
        <w:jc w:val="both"/>
      </w:pPr>
      <w:r w:rsidRPr="00FE42C2">
        <w:rPr>
          <w:rFonts w:ascii="Dosis" w:eastAsia="Dosis" w:hAnsi="Dosis" w:cs="Dosis"/>
          <w:color w:val="000000"/>
          <w:sz w:val="22"/>
          <w:szCs w:val="22"/>
        </w:rPr>
        <w:t>je vhodná k účelu, pro který ji kupující požaduje a s nímž prodávající souhlasil, a</w:t>
      </w:r>
      <w:r w:rsidRPr="00FE42C2">
        <w:rPr>
          <w:rFonts w:ascii="Arimo" w:eastAsia="Arimo" w:hAnsi="Arimo" w:cs="Arimo"/>
          <w:color w:val="000000"/>
        </w:rPr>
        <w:t xml:space="preserve"> </w:t>
      </w:r>
    </w:p>
    <w:p w14:paraId="3E28C4C0" w14:textId="77777777" w:rsidR="004F4194" w:rsidRPr="00FE42C2" w:rsidRDefault="00000000" w:rsidP="002D1981">
      <w:pPr>
        <w:numPr>
          <w:ilvl w:val="2"/>
          <w:numId w:val="12"/>
        </w:numPr>
        <w:spacing w:after="0" w:line="259" w:lineRule="auto"/>
        <w:jc w:val="both"/>
      </w:pPr>
      <w:r w:rsidRPr="00FE42C2">
        <w:rPr>
          <w:rFonts w:ascii="Dosis" w:eastAsia="Dosis" w:hAnsi="Dosis" w:cs="Dosis"/>
          <w:color w:val="000000"/>
          <w:sz w:val="22"/>
          <w:szCs w:val="22"/>
        </w:rPr>
        <w:t>je dodána s ujednaným příslušenstvím a pokyny k použití, včetně návodu k montáži nebo instalaci.</w:t>
      </w:r>
      <w:r w:rsidRPr="00FE42C2">
        <w:rPr>
          <w:rFonts w:ascii="Arimo" w:eastAsia="Arimo" w:hAnsi="Arimo" w:cs="Arimo"/>
          <w:color w:val="000000"/>
        </w:rPr>
        <w:t xml:space="preserve"> </w:t>
      </w:r>
    </w:p>
    <w:p w14:paraId="3D10D0AB"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Prodávající odpovídá kupujícímu, že vedle ujednaných vlastností:</w:t>
      </w:r>
      <w:r w:rsidRPr="00FE42C2">
        <w:rPr>
          <w:rFonts w:ascii="Arimo" w:eastAsia="Arimo" w:hAnsi="Arimo" w:cs="Arimo"/>
          <w:color w:val="000000"/>
        </w:rPr>
        <w:t xml:space="preserve"> </w:t>
      </w:r>
    </w:p>
    <w:p w14:paraId="4921FE92" w14:textId="77777777" w:rsidR="004F4194" w:rsidRPr="00FE42C2" w:rsidRDefault="00000000" w:rsidP="002D1981">
      <w:pPr>
        <w:numPr>
          <w:ilvl w:val="2"/>
          <w:numId w:val="13"/>
        </w:numPr>
        <w:spacing w:after="0" w:line="259" w:lineRule="auto"/>
        <w:jc w:val="both"/>
      </w:pPr>
      <w:r w:rsidRPr="00FE42C2">
        <w:rPr>
          <w:rFonts w:ascii="Dosis" w:eastAsia="Dosis" w:hAnsi="Dosis" w:cs="Dosis"/>
          <w:color w:val="000000"/>
          <w:sz w:val="22"/>
          <w:szCs w:val="22"/>
        </w:rPr>
        <w:t>je věc vhodná k účelu, k němuž se věc tohoto druhu obvykle používá, i s ohledem na práva třetích osob, právní předpisy, technické normy nebo kodexy chování daného odvětví, není-li technických norem,</w:t>
      </w:r>
      <w:r w:rsidRPr="00FE42C2">
        <w:rPr>
          <w:rFonts w:ascii="Arimo" w:eastAsia="Arimo" w:hAnsi="Arimo" w:cs="Arimo"/>
          <w:color w:val="000000"/>
        </w:rPr>
        <w:t xml:space="preserve"> </w:t>
      </w:r>
    </w:p>
    <w:p w14:paraId="383007B3" w14:textId="77777777" w:rsidR="004F4194" w:rsidRPr="00FE42C2" w:rsidRDefault="00000000" w:rsidP="002D1981">
      <w:pPr>
        <w:numPr>
          <w:ilvl w:val="2"/>
          <w:numId w:val="13"/>
        </w:numPr>
        <w:spacing w:after="0" w:line="259" w:lineRule="auto"/>
        <w:jc w:val="both"/>
      </w:pPr>
      <w:r w:rsidRPr="00FE42C2">
        <w:rPr>
          <w:rFonts w:ascii="Dosis" w:eastAsia="Dosis" w:hAnsi="Dosis" w:cs="Dosis"/>
          <w:color w:val="000000"/>
          <w:sz w:val="22"/>
          <w:szCs w:val="22"/>
        </w:rP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r w:rsidRPr="00FE42C2">
        <w:rPr>
          <w:rFonts w:ascii="Arimo" w:eastAsia="Arimo" w:hAnsi="Arimo" w:cs="Arimo"/>
          <w:color w:val="000000"/>
        </w:rPr>
        <w:t xml:space="preserve"> </w:t>
      </w:r>
    </w:p>
    <w:p w14:paraId="25A41DA5" w14:textId="77777777" w:rsidR="004F4194" w:rsidRPr="00FE42C2" w:rsidRDefault="00000000" w:rsidP="002D1981">
      <w:pPr>
        <w:numPr>
          <w:ilvl w:val="2"/>
          <w:numId w:val="13"/>
        </w:numPr>
        <w:spacing w:after="0" w:line="259" w:lineRule="auto"/>
        <w:jc w:val="both"/>
      </w:pPr>
      <w:r w:rsidRPr="00FE42C2">
        <w:rPr>
          <w:rFonts w:ascii="Dosis" w:eastAsia="Dosis" w:hAnsi="Dosis" w:cs="Dosis"/>
          <w:color w:val="000000"/>
          <w:sz w:val="22"/>
          <w:szCs w:val="22"/>
        </w:rPr>
        <w:t>je věc dodána s příslušenstvím, včetně obalu, návodu k montáži a jiných pokynů k použití, které může kupující rozumně očekávat, a</w:t>
      </w:r>
      <w:r w:rsidRPr="00FE42C2">
        <w:rPr>
          <w:rFonts w:ascii="Arimo" w:eastAsia="Arimo" w:hAnsi="Arimo" w:cs="Arimo"/>
          <w:color w:val="000000"/>
        </w:rPr>
        <w:t xml:space="preserve"> </w:t>
      </w:r>
    </w:p>
    <w:p w14:paraId="2411FE96" w14:textId="77777777" w:rsidR="004F4194" w:rsidRPr="00FE42C2" w:rsidRDefault="00000000" w:rsidP="002D1981">
      <w:pPr>
        <w:numPr>
          <w:ilvl w:val="2"/>
          <w:numId w:val="13"/>
        </w:numPr>
        <w:spacing w:after="0" w:line="259" w:lineRule="auto"/>
        <w:jc w:val="both"/>
      </w:pPr>
      <w:r w:rsidRPr="00FE42C2">
        <w:rPr>
          <w:rFonts w:ascii="Dosis" w:eastAsia="Dosis" w:hAnsi="Dosis" w:cs="Dosis"/>
          <w:color w:val="000000"/>
          <w:sz w:val="22"/>
          <w:szCs w:val="22"/>
        </w:rPr>
        <w:t>věc odpovídá jakostí nebo provedením vzorku nebo předloze, které prodávající kupujícímu poskytl před uzavřením kupní smlouvy.</w:t>
      </w:r>
      <w:r w:rsidRPr="00FE42C2">
        <w:rPr>
          <w:rFonts w:ascii="Arimo" w:eastAsia="Arimo" w:hAnsi="Arimo" w:cs="Arimo"/>
          <w:color w:val="000000"/>
        </w:rPr>
        <w:t xml:space="preserve"> </w:t>
      </w:r>
    </w:p>
    <w:p w14:paraId="61608A72"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Ustanovení čl. 7.4 obchodních podmínek se nepoužije v případě, že prodávající kupujícího před uzavřením kupní smlouvy zvlášť upozornil, že se některá vlastnost věci liší a kupující s tím při uzavírání kupní smlouvy výslovně souhlasil.</w:t>
      </w:r>
      <w:r w:rsidRPr="00FE42C2">
        <w:rPr>
          <w:rFonts w:ascii="Arimo" w:eastAsia="Arimo" w:hAnsi="Arimo" w:cs="Arimo"/>
          <w:color w:val="000000"/>
        </w:rPr>
        <w:t xml:space="preserve"> </w:t>
      </w:r>
    </w:p>
    <w:p w14:paraId="4FAC1BF8"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Prodávající odpovídá kupujícímu také za vadu způsobenou nesprávnou montáží nebo instalací, která byla podle kupní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r w:rsidRPr="00FE42C2">
        <w:rPr>
          <w:rFonts w:ascii="Arimo" w:eastAsia="Arimo" w:hAnsi="Arimo" w:cs="Arimo"/>
          <w:color w:val="000000"/>
        </w:rPr>
        <w:t xml:space="preserve"> </w:t>
      </w:r>
    </w:p>
    <w:p w14:paraId="18B9C9CB"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r w:rsidRPr="00FE42C2">
        <w:rPr>
          <w:rFonts w:ascii="Arimo" w:eastAsia="Arimo" w:hAnsi="Arimo" w:cs="Arimo"/>
          <w:color w:val="000000"/>
        </w:rPr>
        <w:t xml:space="preserve"> </w:t>
      </w:r>
    </w:p>
    <w:p w14:paraId="2A7F3C47"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Je-li předmětem koupě věc s digitálními vlastnostmi, prodávající zabezpečí, že budou kupujícímu poskytovány ujednané aktualizace digitálního obsahu nebo služby digitálního obsahu. Vedle ujednaných aktualizací prodávající zabezpečí, že budou kupujícímu poskytovány aktualizace, které jsou nezbytné, aby si věc po převzetí uchovala vlastnosti podle čl. 7.3 a čl. 7.4 obchodních podmínek, a že bude na jejich dostupnost upozorněn</w:t>
      </w:r>
      <w:r w:rsidRPr="00FE42C2">
        <w:rPr>
          <w:rFonts w:ascii="Arimo" w:eastAsia="Arimo" w:hAnsi="Arimo" w:cs="Arimo"/>
          <w:color w:val="000000"/>
        </w:rPr>
        <w:t xml:space="preserve"> </w:t>
      </w:r>
    </w:p>
    <w:p w14:paraId="6E3826DD" w14:textId="77777777" w:rsidR="004F4194" w:rsidRPr="00FE42C2" w:rsidRDefault="00000000" w:rsidP="002D1981">
      <w:pPr>
        <w:numPr>
          <w:ilvl w:val="2"/>
          <w:numId w:val="14"/>
        </w:numPr>
        <w:spacing w:after="0" w:line="300" w:lineRule="auto"/>
        <w:jc w:val="both"/>
      </w:pPr>
      <w:r w:rsidRPr="00FE42C2">
        <w:rPr>
          <w:rFonts w:ascii="Dosis" w:eastAsia="Dosis" w:hAnsi="Dosis" w:cs="Dosis"/>
          <w:color w:val="000000"/>
          <w:sz w:val="22"/>
          <w:szCs w:val="22"/>
        </w:rPr>
        <w:lastRenderedPageBreak/>
        <w:t>po dobu dvou let, mají-li být podle kupní smlouvy digitální obsah nebo služba digitálního obsahu poskytovány soustavně po určitou dobu, a je-li ujednáno poskytování po dobu delší dvou let, po celou tuto dobu,</w:t>
      </w:r>
      <w:r w:rsidRPr="00FE42C2">
        <w:rPr>
          <w:rFonts w:ascii="Arimo" w:eastAsia="Arimo" w:hAnsi="Arimo" w:cs="Arimo"/>
          <w:color w:val="000000"/>
        </w:rPr>
        <w:t xml:space="preserve"> </w:t>
      </w:r>
    </w:p>
    <w:p w14:paraId="7B37D987" w14:textId="77777777" w:rsidR="004F4194" w:rsidRPr="00FE42C2" w:rsidRDefault="00000000" w:rsidP="002D1981">
      <w:pPr>
        <w:numPr>
          <w:ilvl w:val="2"/>
          <w:numId w:val="14"/>
        </w:numPr>
        <w:spacing w:after="0" w:line="259" w:lineRule="auto"/>
        <w:jc w:val="both"/>
      </w:pPr>
      <w:r w:rsidRPr="00FE42C2">
        <w:rPr>
          <w:rFonts w:ascii="Dosis" w:eastAsia="Dosis" w:hAnsi="Dosis" w:cs="Dosis"/>
          <w:color w:val="000000"/>
          <w:sz w:val="22"/>
          <w:szCs w:val="22"/>
        </w:rPr>
        <w:t>po dobu, po kterou to kupující může rozumně očekávat, mají-li být podle kupní smlouvy digitální obsah nebo služba digitálního obsahu poskytnuty jednorázově; to se posoudí podle druhu a účelu věci, povahy digitálního obsahu nebo služby digitálního obsahu a s přihlédnutím k okolnostem při uzavření kupní smlouvy a povaze závazku.</w:t>
      </w:r>
      <w:r w:rsidRPr="00FE42C2">
        <w:rPr>
          <w:rFonts w:ascii="Arimo" w:eastAsia="Arimo" w:hAnsi="Arimo" w:cs="Arimo"/>
          <w:color w:val="000000"/>
        </w:rPr>
        <w:t xml:space="preserve"> </w:t>
      </w:r>
    </w:p>
    <w:p w14:paraId="28A109F4"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Ustanovení čl. 7.8 obchodních podmínek neplatí v případě, že prodávající kupujícího před uzavřením kupní smlouvy zvlášť upozornil, že aktualizace poskytovány nebudou a kupující s tím při uzavírání kupní smlouvy výslovně souhlasil.</w:t>
      </w:r>
      <w:r w:rsidRPr="00FE42C2">
        <w:rPr>
          <w:rFonts w:ascii="Arimo" w:eastAsia="Arimo" w:hAnsi="Arimo" w:cs="Arimo"/>
          <w:color w:val="000000"/>
        </w:rPr>
        <w:t xml:space="preserve"> </w:t>
      </w:r>
    </w:p>
    <w:p w14:paraId="45079D7F"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 Mají-li být podle kupní smlouvy digitální obsah nebo služba digitálního obsahu poskytovány soustavně po určitou dobu a projeví-li se nebo vyskytne-li se vada v době podle čl. 7.8.1 a čl. 7.8.2 obchodních podmínek, má se za to, že jsou digitální obsah nebo služba digitálního obsahu poskytovány vadně.</w:t>
      </w:r>
      <w:r w:rsidRPr="00FE42C2">
        <w:rPr>
          <w:rFonts w:ascii="Arimo" w:eastAsia="Arimo" w:hAnsi="Arimo" w:cs="Arimo"/>
          <w:color w:val="000000"/>
        </w:rPr>
        <w:t xml:space="preserve"> </w:t>
      </w:r>
    </w:p>
    <w:p w14:paraId="5031F26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může vytknout vadu, která se na věci projeví v době dvou let od převzetí. Je-li předmětem koupě věc s digitálními vlastnostmi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 Vytkl-li kupující prodávajícímu vadu oprávněně, doba pro vytčení vady věci neběží po dobu, po kterou kupující nemůže věc užívat.</w:t>
      </w:r>
      <w:r w:rsidRPr="00FE42C2">
        <w:rPr>
          <w:rFonts w:ascii="Arimo" w:eastAsia="Arimo" w:hAnsi="Arimo" w:cs="Arimo"/>
          <w:color w:val="000000"/>
        </w:rPr>
        <w:t xml:space="preserve"> </w:t>
      </w:r>
    </w:p>
    <w:p w14:paraId="272CDDB1"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r w:rsidRPr="00FE42C2">
        <w:rPr>
          <w:rFonts w:ascii="Arimo" w:eastAsia="Arimo" w:hAnsi="Arimo" w:cs="Arimo"/>
          <w:color w:val="000000"/>
        </w:rPr>
        <w:t xml:space="preserve"> </w:t>
      </w:r>
    </w:p>
    <w:p w14:paraId="7F419056"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r w:rsidRPr="00FE42C2">
        <w:rPr>
          <w:rFonts w:ascii="Arimo" w:eastAsia="Arimo" w:hAnsi="Arimo" w:cs="Arimo"/>
          <w:color w:val="000000"/>
        </w:rPr>
        <w:t xml:space="preserve"> </w:t>
      </w:r>
    </w:p>
    <w:p w14:paraId="114B268F"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Kupující může požadovat přiměřenou slevu nebo odstoupit od kupní smlouvy, pokud:</w:t>
      </w:r>
      <w:r w:rsidRPr="00FE42C2">
        <w:rPr>
          <w:rFonts w:ascii="Arimo" w:eastAsia="Arimo" w:hAnsi="Arimo" w:cs="Arimo"/>
          <w:color w:val="000000"/>
        </w:rPr>
        <w:t xml:space="preserve"> </w:t>
      </w:r>
    </w:p>
    <w:p w14:paraId="0B130469" w14:textId="77777777" w:rsidR="004F4194" w:rsidRPr="00FE42C2" w:rsidRDefault="00000000" w:rsidP="002D1981">
      <w:pPr>
        <w:numPr>
          <w:ilvl w:val="2"/>
          <w:numId w:val="15"/>
        </w:numPr>
        <w:spacing w:after="0" w:line="259" w:lineRule="auto"/>
        <w:jc w:val="both"/>
      </w:pPr>
      <w:r w:rsidRPr="00FE42C2">
        <w:rPr>
          <w:rFonts w:ascii="Dosis" w:eastAsia="Dosis" w:hAnsi="Dosis" w:cs="Dosis"/>
          <w:color w:val="000000"/>
          <w:sz w:val="22"/>
          <w:szCs w:val="22"/>
        </w:rPr>
        <w:t>prodávající vadu odmítl odstranit nebo ji neodstranil v souladu s čl. 7.13 obchodních podmínek,</w:t>
      </w:r>
      <w:r w:rsidRPr="00FE42C2">
        <w:rPr>
          <w:rFonts w:ascii="Arimo" w:eastAsia="Arimo" w:hAnsi="Arimo" w:cs="Arimo"/>
          <w:color w:val="000000"/>
        </w:rPr>
        <w:t xml:space="preserve"> </w:t>
      </w:r>
    </w:p>
    <w:p w14:paraId="739CD60E" w14:textId="77777777" w:rsidR="004F4194" w:rsidRPr="00FE42C2" w:rsidRDefault="00000000" w:rsidP="002D1981">
      <w:pPr>
        <w:numPr>
          <w:ilvl w:val="2"/>
          <w:numId w:val="15"/>
        </w:numPr>
        <w:spacing w:after="0" w:line="259" w:lineRule="auto"/>
        <w:jc w:val="both"/>
      </w:pPr>
      <w:r w:rsidRPr="00FE42C2">
        <w:rPr>
          <w:rFonts w:ascii="Dosis" w:eastAsia="Dosis" w:hAnsi="Dosis" w:cs="Dosis"/>
          <w:color w:val="000000"/>
          <w:sz w:val="22"/>
          <w:szCs w:val="22"/>
        </w:rPr>
        <w:t>se vada projeví opakovaně,</w:t>
      </w:r>
      <w:r w:rsidRPr="00FE42C2">
        <w:rPr>
          <w:rFonts w:ascii="Arimo" w:eastAsia="Arimo" w:hAnsi="Arimo" w:cs="Arimo"/>
          <w:color w:val="000000"/>
        </w:rPr>
        <w:t xml:space="preserve"> </w:t>
      </w:r>
    </w:p>
    <w:p w14:paraId="62CCD3D7" w14:textId="77777777" w:rsidR="004F4194" w:rsidRPr="00FE42C2" w:rsidRDefault="00000000" w:rsidP="002D1981">
      <w:pPr>
        <w:numPr>
          <w:ilvl w:val="2"/>
          <w:numId w:val="15"/>
        </w:numPr>
        <w:spacing w:after="0" w:line="259" w:lineRule="auto"/>
        <w:jc w:val="both"/>
      </w:pPr>
      <w:r w:rsidRPr="00FE42C2">
        <w:rPr>
          <w:rFonts w:ascii="Dosis" w:eastAsia="Dosis" w:hAnsi="Dosis" w:cs="Dosis"/>
          <w:color w:val="000000"/>
          <w:sz w:val="22"/>
          <w:szCs w:val="22"/>
        </w:rPr>
        <w:t>je vada podstatným porušením kupní smlouvy, nebo</w:t>
      </w:r>
      <w:r w:rsidRPr="00FE42C2">
        <w:rPr>
          <w:rFonts w:ascii="Arimo" w:eastAsia="Arimo" w:hAnsi="Arimo" w:cs="Arimo"/>
          <w:color w:val="000000"/>
        </w:rPr>
        <w:t xml:space="preserve"> </w:t>
      </w:r>
    </w:p>
    <w:p w14:paraId="66E7C994" w14:textId="77777777" w:rsidR="004F4194" w:rsidRPr="00FE42C2" w:rsidRDefault="00000000" w:rsidP="002D1981">
      <w:pPr>
        <w:numPr>
          <w:ilvl w:val="2"/>
          <w:numId w:val="15"/>
        </w:numPr>
        <w:spacing w:after="0" w:line="259" w:lineRule="auto"/>
        <w:jc w:val="both"/>
      </w:pPr>
      <w:r w:rsidRPr="00FE42C2">
        <w:rPr>
          <w:rFonts w:ascii="Dosis" w:eastAsia="Dosis" w:hAnsi="Dosis" w:cs="Dosis"/>
          <w:color w:val="000000"/>
          <w:sz w:val="22"/>
          <w:szCs w:val="22"/>
        </w:rPr>
        <w:t>je z prohlášení prodávajícího nebo z okolností zjevné, že vada nebude odstraněna v přiměřené době nebo bez značných obtíží pro kupujícího.</w:t>
      </w:r>
      <w:r w:rsidRPr="00FE42C2">
        <w:rPr>
          <w:rFonts w:ascii="Arimo" w:eastAsia="Arimo" w:hAnsi="Arimo" w:cs="Arimo"/>
          <w:color w:val="000000"/>
        </w:rPr>
        <w:t xml:space="preserve"> </w:t>
      </w:r>
    </w:p>
    <w:p w14:paraId="652D10E0"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lastRenderedPageBreak/>
        <w:t>Je-li vada věci nevýznamná, kupující nemůže odstoupit od kupní smlouvy (ve smyslu čl. 7.14 obchodních podmínek); má se za to, že vada věci není nevýznamná. Odstoupí-li kupující od kupní smlouvy, prodávající vrátí kupujícímu kupní cenu bez zbytečného odkladu poté, co obdrží věc nebo co mu kupující prokáže, že věc odeslal.</w:t>
      </w:r>
      <w:r w:rsidRPr="00FE42C2">
        <w:rPr>
          <w:rFonts w:ascii="Arimo" w:eastAsia="Arimo" w:hAnsi="Arimo" w:cs="Arimo"/>
          <w:color w:val="000000"/>
        </w:rPr>
        <w:t xml:space="preserve"> </w:t>
      </w:r>
    </w:p>
    <w:p w14:paraId="0CED409D"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Vadu lze vytknout prodávajícímu, u kterého věc byla koupena. Je-li však k opravě určena jiná osoba, která je v místě prodávajícího nebo v místě pro kupujícího bližším, kupující vytkne vadu tomu, kdo je určen k provedení opravy.</w:t>
      </w:r>
      <w:r w:rsidRPr="00FE42C2">
        <w:rPr>
          <w:rFonts w:ascii="Arimo" w:eastAsia="Arimo" w:hAnsi="Arimo" w:cs="Arimo"/>
          <w:color w:val="000000"/>
        </w:rPr>
        <w:t xml:space="preserve"> </w:t>
      </w:r>
    </w:p>
    <w:p w14:paraId="04D47558"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 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r w:rsidRPr="00FE42C2">
        <w:rPr>
          <w:rFonts w:ascii="Arimo" w:eastAsia="Arimo" w:hAnsi="Arimo" w:cs="Arimo"/>
          <w:color w:val="000000"/>
        </w:rPr>
        <w:t xml:space="preserve"> </w:t>
      </w:r>
    </w:p>
    <w:p w14:paraId="65A66E2F"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Reklamace včetně odstranění vady musí být vyřízena a kupující o tom musí být informován nejpozději do třiceti (30) dnů ode dne uplatnění reklamace, pokud se prodávající s kupujícím nedohodne na delší lhůtě. 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w:t>
      </w:r>
      <w:r w:rsidRPr="00FE42C2">
        <w:rPr>
          <w:rFonts w:ascii="Arimo" w:eastAsia="Arimo" w:hAnsi="Arimo" w:cs="Arimo"/>
          <w:color w:val="000000"/>
        </w:rPr>
        <w:t xml:space="preserve"> </w:t>
      </w:r>
    </w:p>
    <w:p w14:paraId="3CDDEA46"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Po marném uplynutí lhůty podle čl. 7.18 obchodních podmínek může kupující od kupní smlouvy odstoupit nebo požadovat přiměřenou slevu.</w:t>
      </w:r>
      <w:r w:rsidRPr="00FE42C2">
        <w:rPr>
          <w:rFonts w:ascii="Arimo" w:eastAsia="Arimo" w:hAnsi="Arimo" w:cs="Arimo"/>
          <w:color w:val="000000"/>
        </w:rPr>
        <w:t xml:space="preserve"> </w:t>
      </w:r>
    </w:p>
    <w:p w14:paraId="28715A2B" w14:textId="77777777" w:rsidR="004F4194" w:rsidRPr="00FE42C2" w:rsidRDefault="00000000" w:rsidP="00FE42C2">
      <w:pPr>
        <w:spacing w:before="120" w:after="120" w:line="259" w:lineRule="auto"/>
        <w:jc w:val="both"/>
      </w:pPr>
      <w:r w:rsidRPr="00FE42C2">
        <w:rPr>
          <w:rFonts w:ascii="Dosis" w:eastAsia="Dosis" w:hAnsi="Dosis" w:cs="Dosis"/>
          <w:color w:val="000000"/>
          <w:sz w:val="22"/>
          <w:szCs w:val="22"/>
        </w:rP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r w:rsidRPr="00FE42C2">
        <w:rPr>
          <w:rFonts w:ascii="Arimo" w:eastAsia="Arimo" w:hAnsi="Arimo" w:cs="Arimo"/>
          <w:color w:val="000000"/>
        </w:rPr>
        <w:t xml:space="preserve"> </w:t>
      </w:r>
    </w:p>
    <w:p w14:paraId="1F9CFC30"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 xml:space="preserve">Práva z odpovědnosti za vady zboží může kupující konkrétně uplatnit zejména osobně na adrese </w:t>
      </w:r>
      <w:proofErr w:type="spellStart"/>
      <w:r w:rsidRPr="00FE42C2">
        <w:rPr>
          <w:rFonts w:ascii="Dosis" w:eastAsia="Dosis" w:hAnsi="Dosis" w:cs="Dosis"/>
          <w:color w:val="000000"/>
          <w:sz w:val="22"/>
          <w:szCs w:val="22"/>
        </w:rPr>
        <w:t>Tamishop</w:t>
      </w:r>
      <w:proofErr w:type="spellEnd"/>
      <w:r w:rsidRPr="00FE42C2">
        <w:rPr>
          <w:rFonts w:ascii="Dosis" w:eastAsia="Dosis" w:hAnsi="Dosis" w:cs="Dosis"/>
          <w:color w:val="000000"/>
          <w:sz w:val="22"/>
          <w:szCs w:val="22"/>
        </w:rPr>
        <w:t xml:space="preserve">, Antonína </w:t>
      </w:r>
      <w:proofErr w:type="spellStart"/>
      <w:r w:rsidRPr="00FE42C2">
        <w:rPr>
          <w:rFonts w:ascii="Dosis" w:eastAsia="Dosis" w:hAnsi="Dosis" w:cs="Dosis"/>
          <w:color w:val="000000"/>
          <w:sz w:val="22"/>
          <w:szCs w:val="22"/>
        </w:rPr>
        <w:t>Petrofa</w:t>
      </w:r>
      <w:proofErr w:type="spellEnd"/>
      <w:r w:rsidRPr="00FE42C2">
        <w:rPr>
          <w:rFonts w:ascii="Dosis" w:eastAsia="Dosis" w:hAnsi="Dosis" w:cs="Dosis"/>
          <w:color w:val="000000"/>
          <w:sz w:val="22"/>
          <w:szCs w:val="22"/>
        </w:rPr>
        <w:t xml:space="preserve"> 2114/12, 500 09 Hradec Králové, telefonicky na čísle +420 603 244 497 či elektronickou poštou na adrese tamishop@seznam.cz.</w:t>
      </w:r>
      <w:r w:rsidRPr="00FE42C2">
        <w:rPr>
          <w:rFonts w:ascii="Arimo" w:eastAsia="Arimo" w:hAnsi="Arimo" w:cs="Arimo"/>
          <w:color w:val="000000"/>
        </w:rPr>
        <w:t xml:space="preserve"> </w:t>
      </w:r>
    </w:p>
    <w:p w14:paraId="64838BBC"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r w:rsidRPr="00FE42C2">
        <w:rPr>
          <w:rFonts w:ascii="Arimo" w:eastAsia="Arimo" w:hAnsi="Arimo" w:cs="Arimo"/>
          <w:color w:val="000000"/>
        </w:rPr>
        <w:t xml:space="preserve"> </w:t>
      </w:r>
    </w:p>
    <w:p w14:paraId="2594A46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Další práva a povinnosti stran související s odpovědností prodávajícího za vady může upravit reklamační řád prodávajícího.</w:t>
      </w:r>
      <w:r w:rsidRPr="00FE42C2">
        <w:rPr>
          <w:rFonts w:ascii="Arimo" w:eastAsia="Arimo" w:hAnsi="Arimo" w:cs="Arimo"/>
          <w:color w:val="000000"/>
        </w:rPr>
        <w:t xml:space="preserve"> </w:t>
      </w:r>
    </w:p>
    <w:p w14:paraId="52730B7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či jiná osoba může kupujícímu poskytnout nad rámec jeho zákonných práv z vadného plnění také záruku za jakost.</w:t>
      </w:r>
      <w:r w:rsidRPr="00FE42C2">
        <w:rPr>
          <w:rFonts w:ascii="Arimo" w:eastAsia="Arimo" w:hAnsi="Arimo" w:cs="Arimo"/>
          <w:color w:val="000000"/>
        </w:rPr>
        <w:t xml:space="preserve"> </w:t>
      </w:r>
    </w:p>
    <w:p w14:paraId="228B68C3" w14:textId="38F34556"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DALŠÍ PRÁVA A POVINNOSTI SMLUVNÍCH STRAN</w:t>
      </w:r>
      <w:r w:rsidRPr="00FE42C2">
        <w:rPr>
          <w:rFonts w:ascii="Arimo" w:eastAsia="Arimo" w:hAnsi="Arimo" w:cs="Arimo"/>
          <w:color w:val="000000"/>
        </w:rPr>
        <w:t xml:space="preserve"> </w:t>
      </w:r>
    </w:p>
    <w:p w14:paraId="593ED1D6"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nabývá vlastnictví ke zboží zaplacením celé kupní ceny zboží.</w:t>
      </w:r>
      <w:r w:rsidRPr="00FE42C2">
        <w:rPr>
          <w:rFonts w:ascii="Arimo" w:eastAsia="Arimo" w:hAnsi="Arimo" w:cs="Arimo"/>
          <w:color w:val="000000"/>
        </w:rPr>
        <w:t xml:space="preserve"> </w:t>
      </w:r>
    </w:p>
    <w:p w14:paraId="5A04E624"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Prodávající není ve vztahu ke kupujícímu vázán žádnými kodexy chování ve smyslu ustanovení § 1820 odst. 1 písm. n) občanského zákoníku.</w:t>
      </w:r>
      <w:r w:rsidRPr="00FE42C2">
        <w:rPr>
          <w:rFonts w:ascii="Arimo" w:eastAsia="Arimo" w:hAnsi="Arimo" w:cs="Arimo"/>
          <w:color w:val="000000"/>
        </w:rPr>
        <w:t xml:space="preserve"> </w:t>
      </w:r>
    </w:p>
    <w:p w14:paraId="08FDE66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lastRenderedPageBreak/>
        <w:t>Vyřizování stížností spotřebitelů zajišťuje prodávající prostřednictvím elektronické pošty. Stížnosti je možné zasílat na elektronickou adresu prodávajícího. Informaci o vyřízení stížnosti kupujícího zašle prodávající na elektronickou adresu kupujícího. Jiná pravidla vyřizování stížností nejsou prodávajícím stanovena.</w:t>
      </w:r>
      <w:r w:rsidRPr="00FE42C2">
        <w:rPr>
          <w:rFonts w:ascii="Arimo" w:eastAsia="Arimo" w:hAnsi="Arimo" w:cs="Arimo"/>
          <w:color w:val="000000"/>
        </w:rPr>
        <w:t xml:space="preserve"> </w:t>
      </w:r>
    </w:p>
    <w:p w14:paraId="0F7C7913"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r w:rsidRPr="00FE42C2">
        <w:rPr>
          <w:rFonts w:ascii="Arimo" w:eastAsia="Arimo" w:hAnsi="Arimo" w:cs="Arimo"/>
          <w:color w:val="000000"/>
        </w:rPr>
        <w:t xml:space="preserve"> </w:t>
      </w:r>
    </w:p>
    <w:p w14:paraId="353D9336"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RPr="00FE42C2">
        <w:rPr>
          <w:rFonts w:ascii="Arimo" w:eastAsia="Arimo" w:hAnsi="Arimo" w:cs="Arimo"/>
          <w:color w:val="000000"/>
        </w:rPr>
        <w:t xml:space="preserve"> </w:t>
      </w:r>
    </w:p>
    <w:p w14:paraId="1645592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r w:rsidRPr="00FE42C2">
        <w:rPr>
          <w:rFonts w:ascii="Arimo" w:eastAsia="Arimo" w:hAnsi="Arimo" w:cs="Arimo"/>
          <w:color w:val="000000"/>
        </w:rPr>
        <w:t xml:space="preserve"> </w:t>
      </w:r>
    </w:p>
    <w:p w14:paraId="7D793102"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tímto přebírá na sebe nebezpečí změny okolností ve smyslu § 1765 odst. 2 občanského zákoníku.</w:t>
      </w:r>
      <w:r w:rsidRPr="00FE42C2">
        <w:rPr>
          <w:rFonts w:ascii="Arimo" w:eastAsia="Arimo" w:hAnsi="Arimo" w:cs="Arimo"/>
          <w:color w:val="000000"/>
        </w:rPr>
        <w:t xml:space="preserve"> </w:t>
      </w:r>
    </w:p>
    <w:p w14:paraId="2D5A1AC1" w14:textId="39AADCEA"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OCHRANA OSOBNÍCH ÚDAJŮ</w:t>
      </w:r>
      <w:r w:rsidRPr="00FE42C2">
        <w:rPr>
          <w:rFonts w:ascii="Arimo" w:eastAsia="Arimo" w:hAnsi="Arimo" w:cs="Arimo"/>
          <w:color w:val="000000"/>
        </w:rPr>
        <w:t xml:space="preserve"> </w:t>
      </w:r>
    </w:p>
    <w:p w14:paraId="74C12FDB"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FE42C2">
        <w:rPr>
          <w:rFonts w:ascii="Dosis Bold" w:eastAsia="Dosis Bold" w:hAnsi="Dosis Bold" w:cs="Dosis Bold"/>
          <w:b/>
          <w:bCs/>
          <w:color w:val="000000"/>
          <w:sz w:val="22"/>
          <w:szCs w:val="22"/>
        </w:rPr>
        <w:t>nařízení GDPR</w:t>
      </w:r>
      <w:r w:rsidRPr="00FE42C2">
        <w:rPr>
          <w:rFonts w:ascii="Dosis" w:eastAsia="Dosis" w:hAnsi="Dosis" w:cs="Dosis"/>
          <w:color w:val="000000"/>
          <w:sz w:val="22"/>
          <w:szCs w:val="22"/>
        </w:rPr>
        <w:t>“) související se zpracováním osobních údajů kupujícího pro účely plnění kupní smlouvy, pro účely jednání o kupní smlouvě a pro účely plnění veřejnoprávních povinností prodávajícího plní prodávající prostřednictvím zvláštního dokumentu.</w:t>
      </w:r>
      <w:r w:rsidRPr="00FE42C2">
        <w:rPr>
          <w:rFonts w:ascii="Arimo" w:eastAsia="Arimo" w:hAnsi="Arimo" w:cs="Arimo"/>
          <w:color w:val="000000"/>
        </w:rPr>
        <w:t xml:space="preserve"> </w:t>
      </w:r>
    </w:p>
    <w:p w14:paraId="3255EB48" w14:textId="03382E54"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ZASÍLÁNÍ OBCHODNÍCH SDĚLENÍ A UKLÁDÁNÍ COOKIES</w:t>
      </w:r>
      <w:r w:rsidRPr="00FE42C2">
        <w:rPr>
          <w:rFonts w:ascii="Arimo" w:eastAsia="Arimo" w:hAnsi="Arimo" w:cs="Arimo"/>
          <w:color w:val="000000"/>
        </w:rPr>
        <w:t xml:space="preserve"> </w:t>
      </w:r>
    </w:p>
    <w:p w14:paraId="252FF36A"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13 nařízení GDPR související se zpracováním osobních údajů kupujícího pro účely zasílání obchodních sdělení plní prodávající prostřednictvím zvláštního dokumentu.</w:t>
      </w:r>
      <w:r w:rsidRPr="00FE42C2">
        <w:rPr>
          <w:rFonts w:ascii="Arimo" w:eastAsia="Arimo" w:hAnsi="Arimo" w:cs="Arimo"/>
          <w:color w:val="000000"/>
        </w:rPr>
        <w:t xml:space="preserve"> </w:t>
      </w:r>
    </w:p>
    <w:p w14:paraId="3B99DD35"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Své zákonné povinnosti související s případným ukládáním cookies na zařízení kupujícího plní prodávající prostřednictvím zvláštního dokumentu.</w:t>
      </w:r>
      <w:r w:rsidRPr="00FE42C2">
        <w:rPr>
          <w:rFonts w:ascii="Arimo" w:eastAsia="Arimo" w:hAnsi="Arimo" w:cs="Arimo"/>
          <w:color w:val="000000"/>
        </w:rPr>
        <w:t xml:space="preserve"> </w:t>
      </w:r>
    </w:p>
    <w:p w14:paraId="18C820D5" w14:textId="38935A67"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t>DORUČOVÁNÍ</w:t>
      </w:r>
      <w:r w:rsidRPr="00FE42C2">
        <w:rPr>
          <w:rFonts w:ascii="Arimo" w:eastAsia="Arimo" w:hAnsi="Arimo" w:cs="Arimo"/>
          <w:color w:val="000000"/>
        </w:rPr>
        <w:t xml:space="preserve"> </w:t>
      </w:r>
    </w:p>
    <w:p w14:paraId="50A05868" w14:textId="77777777" w:rsidR="004F4194" w:rsidRDefault="00000000" w:rsidP="00FE42C2">
      <w:pPr>
        <w:spacing w:before="120" w:after="120" w:line="300" w:lineRule="auto"/>
        <w:jc w:val="both"/>
        <w:rPr>
          <w:rFonts w:ascii="Arimo" w:eastAsia="Arimo" w:hAnsi="Arimo" w:cs="Arimo"/>
          <w:color w:val="000000"/>
        </w:rPr>
      </w:pPr>
      <w:r w:rsidRPr="00FE42C2">
        <w:rPr>
          <w:rFonts w:ascii="Dosis" w:eastAsia="Dosis" w:hAnsi="Dosis" w:cs="Dosis"/>
          <w:color w:val="000000"/>
          <w:sz w:val="22"/>
          <w:szCs w:val="22"/>
        </w:rPr>
        <w:t>Kupujícímu může být doručováno na elektronickou adresu kupujícího.</w:t>
      </w:r>
      <w:r w:rsidRPr="00FE42C2">
        <w:rPr>
          <w:rFonts w:ascii="Arimo" w:eastAsia="Arimo" w:hAnsi="Arimo" w:cs="Arimo"/>
          <w:color w:val="000000"/>
        </w:rPr>
        <w:t xml:space="preserve"> </w:t>
      </w:r>
    </w:p>
    <w:p w14:paraId="74ACE153" w14:textId="77777777" w:rsidR="002D1981" w:rsidRPr="00FE42C2" w:rsidRDefault="002D1981" w:rsidP="00FE42C2">
      <w:pPr>
        <w:spacing w:before="120" w:after="120" w:line="300" w:lineRule="auto"/>
        <w:jc w:val="both"/>
      </w:pPr>
    </w:p>
    <w:p w14:paraId="326C5D22" w14:textId="1EB1A35E" w:rsidR="004F4194" w:rsidRPr="00FE42C2" w:rsidRDefault="00000000" w:rsidP="00FE42C2">
      <w:pPr>
        <w:pStyle w:val="Odstavecseseznamem"/>
        <w:numPr>
          <w:ilvl w:val="0"/>
          <w:numId w:val="9"/>
        </w:numPr>
        <w:spacing w:before="120" w:after="120" w:line="259" w:lineRule="auto"/>
        <w:jc w:val="both"/>
      </w:pPr>
      <w:r w:rsidRPr="00FE42C2">
        <w:rPr>
          <w:rFonts w:ascii="Dosis Bold" w:eastAsia="Dosis Bold" w:hAnsi="Dosis Bold" w:cs="Dosis Bold"/>
          <w:b/>
          <w:bCs/>
          <w:color w:val="000000"/>
          <w:sz w:val="22"/>
          <w:szCs w:val="22"/>
        </w:rPr>
        <w:lastRenderedPageBreak/>
        <w:t>ZÁVĚREČNÁ USTANOVENÍ</w:t>
      </w:r>
      <w:r w:rsidRPr="00FE42C2">
        <w:rPr>
          <w:rFonts w:ascii="Arimo" w:eastAsia="Arimo" w:hAnsi="Arimo" w:cs="Arimo"/>
          <w:color w:val="000000"/>
        </w:rPr>
        <w:t xml:space="preserve"> </w:t>
      </w:r>
    </w:p>
    <w:p w14:paraId="023DA28B"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Pokud vztah založený kupní smlouvou obsahuje mezinárodní (zahraniční) prvek, pak strany sjednávají, že vztah se řídí českým právem.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r w:rsidRPr="00FE42C2">
        <w:rPr>
          <w:rFonts w:ascii="Arimo" w:eastAsia="Arimo" w:hAnsi="Arimo" w:cs="Arimo"/>
          <w:color w:val="000000"/>
        </w:rPr>
        <w:t xml:space="preserve"> </w:t>
      </w:r>
    </w:p>
    <w:p w14:paraId="11916306"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r w:rsidRPr="00FE42C2">
        <w:rPr>
          <w:rFonts w:ascii="Arimo" w:eastAsia="Arimo" w:hAnsi="Arimo" w:cs="Arimo"/>
          <w:color w:val="000000"/>
        </w:rPr>
        <w:t xml:space="preserve"> </w:t>
      </w:r>
    </w:p>
    <w:p w14:paraId="11909D53"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Kupní smlouva včetně obchodních podmínek je archivována prodávajícím v elektronické podobě a není přístupná.</w:t>
      </w:r>
      <w:r w:rsidRPr="00FE42C2">
        <w:rPr>
          <w:rFonts w:ascii="Arimo" w:eastAsia="Arimo" w:hAnsi="Arimo" w:cs="Arimo"/>
          <w:color w:val="000000"/>
        </w:rPr>
        <w:t xml:space="preserve"> </w:t>
      </w:r>
    </w:p>
    <w:p w14:paraId="73F02FD9" w14:textId="5D8F4BE8" w:rsidR="004F4194" w:rsidRPr="00FE42C2" w:rsidRDefault="00000000" w:rsidP="00FE42C2">
      <w:pPr>
        <w:spacing w:before="120" w:after="120" w:line="300" w:lineRule="auto"/>
        <w:jc w:val="both"/>
      </w:pPr>
      <w:r w:rsidRPr="00FE42C2">
        <w:rPr>
          <w:rFonts w:ascii="Dosis" w:eastAsia="Dosis" w:hAnsi="Dosis" w:cs="Dosis"/>
          <w:color w:val="000000"/>
          <w:sz w:val="22"/>
          <w:szCs w:val="22"/>
        </w:rPr>
        <w:t>Přílohu obchodních podmínek tvoří vzorový formulář pro ods</w:t>
      </w:r>
      <w:r w:rsidR="002D1981">
        <w:rPr>
          <w:rFonts w:ascii="Dosis" w:eastAsia="Dosis" w:hAnsi="Dosis" w:cs="Dosis"/>
          <w:color w:val="000000"/>
          <w:sz w:val="22"/>
          <w:szCs w:val="22"/>
        </w:rPr>
        <w:t>t</w:t>
      </w:r>
      <w:r w:rsidRPr="00FE42C2">
        <w:rPr>
          <w:rFonts w:ascii="Dosis" w:eastAsia="Dosis" w:hAnsi="Dosis" w:cs="Dosis"/>
          <w:color w:val="000000"/>
          <w:sz w:val="22"/>
          <w:szCs w:val="22"/>
        </w:rPr>
        <w:t>oupen</w:t>
      </w:r>
      <w:r w:rsidR="002D1981">
        <w:rPr>
          <w:rFonts w:ascii="Dosis" w:eastAsia="Dosis" w:hAnsi="Dosis" w:cs="Dosis"/>
          <w:color w:val="000000"/>
          <w:sz w:val="22"/>
          <w:szCs w:val="22"/>
        </w:rPr>
        <w:t>í</w:t>
      </w:r>
      <w:r w:rsidRPr="00FE42C2">
        <w:rPr>
          <w:rFonts w:ascii="Dosis" w:eastAsia="Dosis" w:hAnsi="Dosis" w:cs="Dosis"/>
          <w:color w:val="000000"/>
          <w:sz w:val="22"/>
          <w:szCs w:val="22"/>
        </w:rPr>
        <w:t xml:space="preserve"> od kupní smlouvy.</w:t>
      </w:r>
      <w:r w:rsidRPr="00FE42C2">
        <w:rPr>
          <w:rFonts w:ascii="Arimo" w:eastAsia="Arimo" w:hAnsi="Arimo" w:cs="Arimo"/>
          <w:color w:val="000000"/>
        </w:rPr>
        <w:t xml:space="preserve"> </w:t>
      </w:r>
    </w:p>
    <w:p w14:paraId="60688899" w14:textId="77777777" w:rsidR="004F4194" w:rsidRPr="00FE42C2" w:rsidRDefault="00000000" w:rsidP="00FE42C2">
      <w:pPr>
        <w:spacing w:before="120" w:after="120" w:line="300" w:lineRule="auto"/>
        <w:jc w:val="both"/>
      </w:pPr>
      <w:r w:rsidRPr="00FE42C2">
        <w:rPr>
          <w:rFonts w:ascii="Dosis" w:eastAsia="Dosis" w:hAnsi="Dosis" w:cs="Dosis"/>
          <w:color w:val="000000"/>
          <w:sz w:val="22"/>
          <w:szCs w:val="22"/>
        </w:rPr>
        <w:t>Kontaktní údaje prodávajícího: adresa sídla Urxova 296/1, 500 06 Hradec Králové 6, adresa elektronické pošty tamishop@seznam.cz, telefon +420 603 244 497. Prodávající neposkytuje jiný prostředek on-line komunikace.</w:t>
      </w:r>
      <w:r w:rsidRPr="00FE42C2">
        <w:rPr>
          <w:rFonts w:ascii="Arimo" w:eastAsia="Arimo" w:hAnsi="Arimo" w:cs="Arimo"/>
          <w:color w:val="000000"/>
        </w:rPr>
        <w:t xml:space="preserve"> </w:t>
      </w:r>
    </w:p>
    <w:p w14:paraId="254D3DA9" w14:textId="77777777" w:rsidR="004F4194" w:rsidRPr="00FE42C2" w:rsidRDefault="00000000" w:rsidP="00FE42C2">
      <w:pPr>
        <w:spacing w:before="120" w:after="120" w:line="259" w:lineRule="auto"/>
        <w:jc w:val="both"/>
      </w:pPr>
      <w:r w:rsidRPr="00FE42C2">
        <w:rPr>
          <w:rFonts w:ascii="Arimo" w:eastAsia="Arimo" w:hAnsi="Arimo" w:cs="Arimo"/>
          <w:color w:val="000000"/>
        </w:rPr>
        <w:t xml:space="preserve"> </w:t>
      </w:r>
    </w:p>
    <w:p w14:paraId="1F433B56" w14:textId="77777777" w:rsidR="004F4194" w:rsidRDefault="00000000" w:rsidP="00FE42C2">
      <w:pPr>
        <w:spacing w:before="120" w:after="120" w:line="259" w:lineRule="auto"/>
        <w:jc w:val="both"/>
      </w:pPr>
      <w:r w:rsidRPr="00FE42C2">
        <w:rPr>
          <w:rFonts w:ascii="Dosis" w:eastAsia="Dosis" w:hAnsi="Dosis" w:cs="Dosis"/>
          <w:color w:val="000000"/>
          <w:sz w:val="22"/>
          <w:szCs w:val="22"/>
        </w:rPr>
        <w:t>V Hradci Králové dne 18. 1. 2025</w:t>
      </w:r>
      <w:r>
        <w:rPr>
          <w:rFonts w:ascii="Arimo" w:eastAsia="Arimo" w:hAnsi="Arimo" w:cs="Arimo"/>
          <w:color w:val="000000"/>
        </w:rPr>
        <w:t xml:space="preserve"> </w:t>
      </w:r>
    </w:p>
    <w:p w14:paraId="71481BE5" w14:textId="77777777" w:rsidR="004F4194" w:rsidRDefault="00000000" w:rsidP="00FE42C2">
      <w:pPr>
        <w:spacing w:before="120" w:after="120" w:line="259" w:lineRule="auto"/>
        <w:jc w:val="both"/>
      </w:pPr>
      <w:r>
        <w:rPr>
          <w:rFonts w:ascii="Arimo" w:eastAsia="Arimo" w:hAnsi="Arimo" w:cs="Arimo"/>
          <w:color w:val="000000"/>
        </w:rPr>
        <w:t xml:space="preserve"> </w:t>
      </w:r>
    </w:p>
    <w:p w14:paraId="76630F3B" w14:textId="77777777" w:rsidR="004F4194" w:rsidRDefault="00000000" w:rsidP="00FE42C2">
      <w:pPr>
        <w:spacing w:before="120" w:after="120" w:line="259" w:lineRule="auto"/>
        <w:jc w:val="both"/>
      </w:pPr>
      <w:r>
        <w:rPr>
          <w:rFonts w:ascii="Arimo" w:eastAsia="Arimo" w:hAnsi="Arimo" w:cs="Arimo"/>
          <w:color w:val="000000"/>
        </w:rPr>
        <w:t xml:space="preserve"> </w:t>
      </w:r>
    </w:p>
    <w:p w14:paraId="514C5221" w14:textId="77777777" w:rsidR="004F4194" w:rsidRDefault="00000000" w:rsidP="00FE42C2">
      <w:pPr>
        <w:spacing w:before="120" w:after="120" w:line="259" w:lineRule="auto"/>
        <w:jc w:val="both"/>
      </w:pPr>
      <w:r>
        <w:rPr>
          <w:rFonts w:ascii="Arimo" w:eastAsia="Arimo" w:hAnsi="Arimo" w:cs="Arimo"/>
          <w:color w:val="000000"/>
        </w:rPr>
        <w:t xml:space="preserve"> </w:t>
      </w:r>
    </w:p>
    <w:sectPr w:rsidR="004F4194">
      <w:pgSz w:w="11910" w:h="16845"/>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osis Bold">
    <w:charset w:val="00"/>
    <w:family w:val="auto"/>
    <w:pitch w:val="default"/>
    <w:embedRegular r:id="rId1" w:fontKey="{AD6A6CA9-9025-429C-B494-E6E1C8393889}"/>
    <w:embedBold r:id="rId2" w:fontKey="{63C6526B-4F2E-4140-A649-8E8D9EC25927}"/>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3" w:fontKey="{F88DD408-E12E-4070-852A-28770E32929C}"/>
  </w:font>
  <w:font w:name="Arimo">
    <w:charset w:val="00"/>
    <w:family w:val="auto"/>
    <w:pitch w:val="default"/>
    <w:embedRegular r:id="rId4" w:fontKey="{0F8BC6B3-6813-4F96-B3F0-35CD45914078}"/>
  </w:font>
  <w:font w:name="Dosis">
    <w:charset w:val="EE"/>
    <w:family w:val="auto"/>
    <w:pitch w:val="variable"/>
    <w:sig w:usb0="A00000BF" w:usb1="4000207B" w:usb2="00000000" w:usb3="00000000" w:csb0="00000093" w:csb1="00000000"/>
    <w:embedRegular r:id="rId5" w:fontKey="{51418C6D-8AA7-420E-9EE5-964F919F1861}"/>
  </w:font>
  <w:font w:name="Aptos Display">
    <w:charset w:val="00"/>
    <w:family w:val="swiss"/>
    <w:pitch w:val="variable"/>
    <w:sig w:usb0="20000287" w:usb1="00000003" w:usb2="00000000" w:usb3="00000000" w:csb0="0000019F" w:csb1="00000000"/>
    <w:embedRegular r:id="rId6" w:fontKey="{8619BA70-F020-4541-809C-70B1F953732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BFA"/>
    <w:multiLevelType w:val="hybridMultilevel"/>
    <w:tmpl w:val="89A86B76"/>
    <w:lvl w:ilvl="0" w:tplc="195E7958">
      <w:start w:val="1"/>
      <w:numFmt w:val="decimal"/>
      <w:lvlText w:val="%1."/>
      <w:lvlJc w:val="left"/>
      <w:pPr>
        <w:ind w:left="400" w:hanging="360"/>
      </w:pPr>
    </w:lvl>
    <w:lvl w:ilvl="1" w:tplc="AEC405A6">
      <w:start w:val="1"/>
      <w:numFmt w:val="lowerLetter"/>
      <w:lvlText w:val="%2."/>
      <w:lvlJc w:val="left"/>
      <w:pPr>
        <w:ind w:left="800" w:hanging="360"/>
      </w:pPr>
    </w:lvl>
    <w:lvl w:ilvl="2" w:tplc="014E470E">
      <w:start w:val="1"/>
      <w:numFmt w:val="lowerRoman"/>
      <w:lvlText w:val="%3."/>
      <w:lvlJc w:val="right"/>
      <w:pPr>
        <w:ind w:left="1200" w:hanging="180"/>
      </w:pPr>
    </w:lvl>
    <w:lvl w:ilvl="3" w:tplc="78B2C2F0">
      <w:start w:val="1"/>
      <w:numFmt w:val="decimal"/>
      <w:lvlText w:val="%4."/>
      <w:lvlJc w:val="left"/>
      <w:pPr>
        <w:ind w:left="1600" w:hanging="360"/>
      </w:pPr>
    </w:lvl>
    <w:lvl w:ilvl="4" w:tplc="FF7270BE">
      <w:start w:val="1"/>
      <w:numFmt w:val="lowerLetter"/>
      <w:lvlText w:val="%5."/>
      <w:lvlJc w:val="left"/>
      <w:pPr>
        <w:ind w:left="2000" w:hanging="360"/>
      </w:pPr>
    </w:lvl>
    <w:lvl w:ilvl="5" w:tplc="B96C1DF8">
      <w:start w:val="1"/>
      <w:numFmt w:val="lowerRoman"/>
      <w:lvlText w:val="%6."/>
      <w:lvlJc w:val="right"/>
      <w:pPr>
        <w:ind w:left="2400" w:hanging="180"/>
      </w:pPr>
    </w:lvl>
    <w:lvl w:ilvl="6" w:tplc="2A3CADDE">
      <w:start w:val="1"/>
      <w:numFmt w:val="decimal"/>
      <w:lvlText w:val="%7."/>
      <w:lvlJc w:val="left"/>
      <w:pPr>
        <w:ind w:left="2800" w:hanging="360"/>
      </w:pPr>
    </w:lvl>
    <w:lvl w:ilvl="7" w:tplc="C26C631C">
      <w:start w:val="1"/>
      <w:numFmt w:val="lowerLetter"/>
      <w:lvlText w:val="%8."/>
      <w:lvlJc w:val="left"/>
      <w:pPr>
        <w:ind w:left="3200" w:hanging="360"/>
      </w:pPr>
    </w:lvl>
    <w:lvl w:ilvl="8" w:tplc="A810EFA8">
      <w:numFmt w:val="decimal"/>
      <w:lvlText w:val=""/>
      <w:lvlJc w:val="left"/>
    </w:lvl>
  </w:abstractNum>
  <w:abstractNum w:abstractNumId="1" w15:restartNumberingAfterBreak="0">
    <w:nsid w:val="05AC4A0D"/>
    <w:multiLevelType w:val="hybridMultilevel"/>
    <w:tmpl w:val="F03A7912"/>
    <w:lvl w:ilvl="0" w:tplc="FFFFFFFF">
      <w:start w:val="1"/>
      <w:numFmt w:val="decimal"/>
      <w:lvlText w:val="%1."/>
      <w:lvlJc w:val="left"/>
      <w:pPr>
        <w:ind w:left="400" w:hanging="360"/>
      </w:pPr>
    </w:lvl>
    <w:lvl w:ilvl="1" w:tplc="FFFFFFFF">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FFFFFFFF">
      <w:start w:val="1"/>
      <w:numFmt w:val="decimal"/>
      <w:lvlText w:val="%4."/>
      <w:lvlJc w:val="left"/>
      <w:pPr>
        <w:ind w:left="1600" w:hanging="360"/>
      </w:pPr>
    </w:lvl>
    <w:lvl w:ilvl="4" w:tplc="FFFFFFFF">
      <w:start w:val="1"/>
      <w:numFmt w:val="lowerLetter"/>
      <w:lvlText w:val="%5."/>
      <w:lvlJc w:val="left"/>
      <w:pPr>
        <w:ind w:left="2000" w:hanging="360"/>
      </w:pPr>
    </w:lvl>
    <w:lvl w:ilvl="5" w:tplc="FFFFFFFF">
      <w:start w:val="1"/>
      <w:numFmt w:val="lowerRoman"/>
      <w:lvlText w:val="%6."/>
      <w:lvlJc w:val="right"/>
      <w:pPr>
        <w:ind w:left="2400" w:hanging="180"/>
      </w:pPr>
    </w:lvl>
    <w:lvl w:ilvl="6" w:tplc="FFFFFFFF">
      <w:start w:val="1"/>
      <w:numFmt w:val="decimal"/>
      <w:lvlText w:val="%7."/>
      <w:lvlJc w:val="left"/>
      <w:pPr>
        <w:ind w:left="2800" w:hanging="360"/>
      </w:pPr>
    </w:lvl>
    <w:lvl w:ilvl="7" w:tplc="FFFFFFFF">
      <w:start w:val="1"/>
      <w:numFmt w:val="lowerLetter"/>
      <w:lvlText w:val="%8."/>
      <w:lvlJc w:val="left"/>
      <w:pPr>
        <w:ind w:left="3200" w:hanging="360"/>
      </w:pPr>
    </w:lvl>
    <w:lvl w:ilvl="8" w:tplc="FFFFFFFF">
      <w:numFmt w:val="decimal"/>
      <w:lvlText w:val=""/>
      <w:lvlJc w:val="left"/>
    </w:lvl>
  </w:abstractNum>
  <w:abstractNum w:abstractNumId="2" w15:restartNumberingAfterBreak="0">
    <w:nsid w:val="070A44FA"/>
    <w:multiLevelType w:val="hybridMultilevel"/>
    <w:tmpl w:val="C50C068E"/>
    <w:lvl w:ilvl="0" w:tplc="B3369E06">
      <w:start w:val="1"/>
      <w:numFmt w:val="decimal"/>
      <w:lvlText w:val="%1."/>
      <w:lvlJc w:val="left"/>
      <w:pPr>
        <w:ind w:left="400" w:hanging="360"/>
      </w:pPr>
    </w:lvl>
    <w:lvl w:ilvl="1" w:tplc="C1FA0D7E">
      <w:start w:val="1"/>
      <w:numFmt w:val="lowerLetter"/>
      <w:lvlText w:val="%2."/>
      <w:lvlJc w:val="left"/>
      <w:pPr>
        <w:ind w:left="800" w:hanging="360"/>
      </w:pPr>
    </w:lvl>
    <w:lvl w:ilvl="2" w:tplc="F1B41BAE">
      <w:start w:val="1"/>
      <w:numFmt w:val="lowerRoman"/>
      <w:lvlText w:val="%3."/>
      <w:lvlJc w:val="right"/>
      <w:pPr>
        <w:ind w:left="1200" w:hanging="180"/>
      </w:pPr>
    </w:lvl>
    <w:lvl w:ilvl="3" w:tplc="6248CDD2">
      <w:start w:val="1"/>
      <w:numFmt w:val="decimal"/>
      <w:lvlText w:val="%4."/>
      <w:lvlJc w:val="left"/>
      <w:pPr>
        <w:ind w:left="1600" w:hanging="360"/>
      </w:pPr>
    </w:lvl>
    <w:lvl w:ilvl="4" w:tplc="98DEF52E">
      <w:start w:val="1"/>
      <w:numFmt w:val="lowerLetter"/>
      <w:lvlText w:val="%5."/>
      <w:lvlJc w:val="left"/>
      <w:pPr>
        <w:ind w:left="2000" w:hanging="360"/>
      </w:pPr>
    </w:lvl>
    <w:lvl w:ilvl="5" w:tplc="91AE3F0C">
      <w:start w:val="1"/>
      <w:numFmt w:val="lowerRoman"/>
      <w:lvlText w:val="%6."/>
      <w:lvlJc w:val="right"/>
      <w:pPr>
        <w:ind w:left="2400" w:hanging="180"/>
      </w:pPr>
    </w:lvl>
    <w:lvl w:ilvl="6" w:tplc="3C944D88">
      <w:start w:val="1"/>
      <w:numFmt w:val="decimal"/>
      <w:lvlText w:val="%7."/>
      <w:lvlJc w:val="left"/>
      <w:pPr>
        <w:ind w:left="2800" w:hanging="360"/>
      </w:pPr>
    </w:lvl>
    <w:lvl w:ilvl="7" w:tplc="C9CADE12">
      <w:start w:val="1"/>
      <w:numFmt w:val="lowerLetter"/>
      <w:lvlText w:val="%8."/>
      <w:lvlJc w:val="left"/>
      <w:pPr>
        <w:ind w:left="3200" w:hanging="360"/>
      </w:pPr>
    </w:lvl>
    <w:lvl w:ilvl="8" w:tplc="0C101244">
      <w:numFmt w:val="decimal"/>
      <w:lvlText w:val=""/>
      <w:lvlJc w:val="left"/>
    </w:lvl>
  </w:abstractNum>
  <w:abstractNum w:abstractNumId="3" w15:restartNumberingAfterBreak="0">
    <w:nsid w:val="0D5702D2"/>
    <w:multiLevelType w:val="hybridMultilevel"/>
    <w:tmpl w:val="D9CCEF90"/>
    <w:lvl w:ilvl="0" w:tplc="EF6CC96A">
      <w:start w:val="1"/>
      <w:numFmt w:val="decimal"/>
      <w:lvlText w:val="%1."/>
      <w:lvlJc w:val="left"/>
      <w:pPr>
        <w:ind w:left="400" w:hanging="360"/>
      </w:pPr>
    </w:lvl>
    <w:lvl w:ilvl="1" w:tplc="96907AFC">
      <w:start w:val="1"/>
      <w:numFmt w:val="lowerLetter"/>
      <w:lvlText w:val="%2."/>
      <w:lvlJc w:val="left"/>
      <w:pPr>
        <w:ind w:left="800" w:hanging="360"/>
      </w:pPr>
    </w:lvl>
    <w:lvl w:ilvl="2" w:tplc="7AE2A426">
      <w:start w:val="1"/>
      <w:numFmt w:val="lowerRoman"/>
      <w:lvlText w:val="%3."/>
      <w:lvlJc w:val="right"/>
      <w:pPr>
        <w:ind w:left="1200" w:hanging="180"/>
      </w:pPr>
    </w:lvl>
    <w:lvl w:ilvl="3" w:tplc="F6C47DF0">
      <w:start w:val="1"/>
      <w:numFmt w:val="decimal"/>
      <w:lvlText w:val="%4."/>
      <w:lvlJc w:val="left"/>
      <w:pPr>
        <w:ind w:left="1600" w:hanging="360"/>
      </w:pPr>
    </w:lvl>
    <w:lvl w:ilvl="4" w:tplc="E2601218">
      <w:start w:val="1"/>
      <w:numFmt w:val="lowerLetter"/>
      <w:lvlText w:val="%5."/>
      <w:lvlJc w:val="left"/>
      <w:pPr>
        <w:ind w:left="2000" w:hanging="360"/>
      </w:pPr>
    </w:lvl>
    <w:lvl w:ilvl="5" w:tplc="A5E4C5E4">
      <w:start w:val="1"/>
      <w:numFmt w:val="lowerRoman"/>
      <w:lvlText w:val="%6."/>
      <w:lvlJc w:val="right"/>
      <w:pPr>
        <w:ind w:left="2400" w:hanging="180"/>
      </w:pPr>
    </w:lvl>
    <w:lvl w:ilvl="6" w:tplc="69A2F612">
      <w:start w:val="1"/>
      <w:numFmt w:val="decimal"/>
      <w:lvlText w:val="%7."/>
      <w:lvlJc w:val="left"/>
      <w:pPr>
        <w:ind w:left="2800" w:hanging="360"/>
      </w:pPr>
    </w:lvl>
    <w:lvl w:ilvl="7" w:tplc="A816FD7A">
      <w:start w:val="1"/>
      <w:numFmt w:val="lowerLetter"/>
      <w:lvlText w:val="%8."/>
      <w:lvlJc w:val="left"/>
      <w:pPr>
        <w:ind w:left="3200" w:hanging="360"/>
      </w:pPr>
    </w:lvl>
    <w:lvl w:ilvl="8" w:tplc="E8242F50">
      <w:numFmt w:val="decimal"/>
      <w:lvlText w:val=""/>
      <w:lvlJc w:val="left"/>
    </w:lvl>
  </w:abstractNum>
  <w:abstractNum w:abstractNumId="4" w15:restartNumberingAfterBreak="0">
    <w:nsid w:val="22A97440"/>
    <w:multiLevelType w:val="hybridMultilevel"/>
    <w:tmpl w:val="D5EE8896"/>
    <w:lvl w:ilvl="0" w:tplc="FFFFFFFF">
      <w:start w:val="1"/>
      <w:numFmt w:val="decimal"/>
      <w:lvlText w:val="%1."/>
      <w:lvlJc w:val="left"/>
      <w:pPr>
        <w:ind w:left="400" w:hanging="360"/>
      </w:pPr>
    </w:lvl>
    <w:lvl w:ilvl="1" w:tplc="FFFFFFFF">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FFFFFFFF">
      <w:start w:val="1"/>
      <w:numFmt w:val="decimal"/>
      <w:lvlText w:val="%4."/>
      <w:lvlJc w:val="left"/>
      <w:pPr>
        <w:ind w:left="1600" w:hanging="360"/>
      </w:pPr>
    </w:lvl>
    <w:lvl w:ilvl="4" w:tplc="FFFFFFFF">
      <w:start w:val="1"/>
      <w:numFmt w:val="lowerLetter"/>
      <w:lvlText w:val="%5."/>
      <w:lvlJc w:val="left"/>
      <w:pPr>
        <w:ind w:left="2000" w:hanging="360"/>
      </w:pPr>
    </w:lvl>
    <w:lvl w:ilvl="5" w:tplc="FFFFFFFF">
      <w:start w:val="1"/>
      <w:numFmt w:val="lowerRoman"/>
      <w:lvlText w:val="%6."/>
      <w:lvlJc w:val="right"/>
      <w:pPr>
        <w:ind w:left="2400" w:hanging="180"/>
      </w:pPr>
    </w:lvl>
    <w:lvl w:ilvl="6" w:tplc="FFFFFFFF">
      <w:start w:val="1"/>
      <w:numFmt w:val="decimal"/>
      <w:lvlText w:val="%7."/>
      <w:lvlJc w:val="left"/>
      <w:pPr>
        <w:ind w:left="2800" w:hanging="360"/>
      </w:pPr>
    </w:lvl>
    <w:lvl w:ilvl="7" w:tplc="FFFFFFFF">
      <w:start w:val="1"/>
      <w:numFmt w:val="lowerLetter"/>
      <w:lvlText w:val="%8."/>
      <w:lvlJc w:val="left"/>
      <w:pPr>
        <w:ind w:left="3200" w:hanging="360"/>
      </w:pPr>
    </w:lvl>
    <w:lvl w:ilvl="8" w:tplc="FFFFFFFF">
      <w:numFmt w:val="decimal"/>
      <w:lvlText w:val=""/>
      <w:lvlJc w:val="left"/>
    </w:lvl>
  </w:abstractNum>
  <w:abstractNum w:abstractNumId="5" w15:restartNumberingAfterBreak="0">
    <w:nsid w:val="3F042D12"/>
    <w:multiLevelType w:val="hybridMultilevel"/>
    <w:tmpl w:val="5A46C23C"/>
    <w:lvl w:ilvl="0" w:tplc="56A6B464">
      <w:start w:val="1"/>
      <w:numFmt w:val="decimal"/>
      <w:lvlText w:val="%1."/>
      <w:lvlJc w:val="left"/>
      <w:pPr>
        <w:ind w:left="400" w:hanging="360"/>
      </w:pPr>
    </w:lvl>
    <w:lvl w:ilvl="1" w:tplc="F13626D6">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63EA8FBE">
      <w:start w:val="1"/>
      <w:numFmt w:val="decimal"/>
      <w:lvlText w:val="%4."/>
      <w:lvlJc w:val="left"/>
      <w:pPr>
        <w:ind w:left="1600" w:hanging="360"/>
      </w:pPr>
    </w:lvl>
    <w:lvl w:ilvl="4" w:tplc="0DA860B2">
      <w:start w:val="1"/>
      <w:numFmt w:val="lowerLetter"/>
      <w:lvlText w:val="%5."/>
      <w:lvlJc w:val="left"/>
      <w:pPr>
        <w:ind w:left="2000" w:hanging="360"/>
      </w:pPr>
    </w:lvl>
    <w:lvl w:ilvl="5" w:tplc="206E7BF0">
      <w:start w:val="1"/>
      <w:numFmt w:val="lowerRoman"/>
      <w:lvlText w:val="%6."/>
      <w:lvlJc w:val="right"/>
      <w:pPr>
        <w:ind w:left="2400" w:hanging="180"/>
      </w:pPr>
    </w:lvl>
    <w:lvl w:ilvl="6" w:tplc="395832D2">
      <w:start w:val="1"/>
      <w:numFmt w:val="decimal"/>
      <w:lvlText w:val="%7."/>
      <w:lvlJc w:val="left"/>
      <w:pPr>
        <w:ind w:left="2800" w:hanging="360"/>
      </w:pPr>
    </w:lvl>
    <w:lvl w:ilvl="7" w:tplc="24FAF9A0">
      <w:start w:val="1"/>
      <w:numFmt w:val="lowerLetter"/>
      <w:lvlText w:val="%8."/>
      <w:lvlJc w:val="left"/>
      <w:pPr>
        <w:ind w:left="3200" w:hanging="360"/>
      </w:pPr>
    </w:lvl>
    <w:lvl w:ilvl="8" w:tplc="1106729E">
      <w:numFmt w:val="decimal"/>
      <w:lvlText w:val=""/>
      <w:lvlJc w:val="left"/>
    </w:lvl>
  </w:abstractNum>
  <w:abstractNum w:abstractNumId="6" w15:restartNumberingAfterBreak="0">
    <w:nsid w:val="3F986436"/>
    <w:multiLevelType w:val="hybridMultilevel"/>
    <w:tmpl w:val="D612EA96"/>
    <w:lvl w:ilvl="0" w:tplc="FFFFFFFF">
      <w:start w:val="1"/>
      <w:numFmt w:val="decimal"/>
      <w:lvlText w:val="%1."/>
      <w:lvlJc w:val="left"/>
      <w:pPr>
        <w:ind w:left="400" w:hanging="360"/>
      </w:pPr>
    </w:lvl>
    <w:lvl w:ilvl="1" w:tplc="FFFFFFFF">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FFFFFFFF">
      <w:start w:val="1"/>
      <w:numFmt w:val="decimal"/>
      <w:lvlText w:val="%4."/>
      <w:lvlJc w:val="left"/>
      <w:pPr>
        <w:ind w:left="1600" w:hanging="360"/>
      </w:pPr>
    </w:lvl>
    <w:lvl w:ilvl="4" w:tplc="FFFFFFFF">
      <w:start w:val="1"/>
      <w:numFmt w:val="lowerLetter"/>
      <w:lvlText w:val="%5."/>
      <w:lvlJc w:val="left"/>
      <w:pPr>
        <w:ind w:left="2000" w:hanging="360"/>
      </w:pPr>
    </w:lvl>
    <w:lvl w:ilvl="5" w:tplc="FFFFFFFF">
      <w:start w:val="1"/>
      <w:numFmt w:val="lowerRoman"/>
      <w:lvlText w:val="%6."/>
      <w:lvlJc w:val="right"/>
      <w:pPr>
        <w:ind w:left="2400" w:hanging="180"/>
      </w:pPr>
    </w:lvl>
    <w:lvl w:ilvl="6" w:tplc="FFFFFFFF">
      <w:start w:val="1"/>
      <w:numFmt w:val="decimal"/>
      <w:lvlText w:val="%7."/>
      <w:lvlJc w:val="left"/>
      <w:pPr>
        <w:ind w:left="2800" w:hanging="360"/>
      </w:pPr>
    </w:lvl>
    <w:lvl w:ilvl="7" w:tplc="FFFFFFFF">
      <w:start w:val="1"/>
      <w:numFmt w:val="lowerLetter"/>
      <w:lvlText w:val="%8."/>
      <w:lvlJc w:val="left"/>
      <w:pPr>
        <w:ind w:left="3200" w:hanging="360"/>
      </w:pPr>
    </w:lvl>
    <w:lvl w:ilvl="8" w:tplc="FFFFFFFF">
      <w:numFmt w:val="decimal"/>
      <w:lvlText w:val=""/>
      <w:lvlJc w:val="left"/>
    </w:lvl>
  </w:abstractNum>
  <w:abstractNum w:abstractNumId="7" w15:restartNumberingAfterBreak="0">
    <w:nsid w:val="4D45051B"/>
    <w:multiLevelType w:val="hybridMultilevel"/>
    <w:tmpl w:val="1BF26B3C"/>
    <w:lvl w:ilvl="0" w:tplc="5E5A0D0A">
      <w:start w:val="1"/>
      <w:numFmt w:val="decimal"/>
      <w:lvlText w:val="%1."/>
      <w:lvlJc w:val="left"/>
      <w:pPr>
        <w:ind w:left="400" w:hanging="360"/>
      </w:pPr>
    </w:lvl>
    <w:lvl w:ilvl="1" w:tplc="96FE2C0E">
      <w:start w:val="1"/>
      <w:numFmt w:val="lowerLetter"/>
      <w:lvlText w:val="%2."/>
      <w:lvlJc w:val="left"/>
      <w:pPr>
        <w:ind w:left="800" w:hanging="360"/>
      </w:pPr>
    </w:lvl>
    <w:lvl w:ilvl="2" w:tplc="82EE57F0">
      <w:start w:val="1"/>
      <w:numFmt w:val="lowerRoman"/>
      <w:lvlText w:val="%3."/>
      <w:lvlJc w:val="right"/>
      <w:pPr>
        <w:ind w:left="1200" w:hanging="180"/>
      </w:pPr>
    </w:lvl>
    <w:lvl w:ilvl="3" w:tplc="EF121768">
      <w:start w:val="1"/>
      <w:numFmt w:val="decimal"/>
      <w:lvlText w:val="%4."/>
      <w:lvlJc w:val="left"/>
      <w:pPr>
        <w:ind w:left="1600" w:hanging="360"/>
      </w:pPr>
    </w:lvl>
    <w:lvl w:ilvl="4" w:tplc="5D2E0854">
      <w:start w:val="1"/>
      <w:numFmt w:val="lowerLetter"/>
      <w:lvlText w:val="%5."/>
      <w:lvlJc w:val="left"/>
      <w:pPr>
        <w:ind w:left="2000" w:hanging="360"/>
      </w:pPr>
    </w:lvl>
    <w:lvl w:ilvl="5" w:tplc="E47ABAAE">
      <w:start w:val="1"/>
      <w:numFmt w:val="lowerRoman"/>
      <w:lvlText w:val="%6."/>
      <w:lvlJc w:val="right"/>
      <w:pPr>
        <w:ind w:left="2400" w:hanging="180"/>
      </w:pPr>
    </w:lvl>
    <w:lvl w:ilvl="6" w:tplc="2D6A8384">
      <w:start w:val="1"/>
      <w:numFmt w:val="decimal"/>
      <w:lvlText w:val="%7."/>
      <w:lvlJc w:val="left"/>
      <w:pPr>
        <w:ind w:left="2800" w:hanging="360"/>
      </w:pPr>
    </w:lvl>
    <w:lvl w:ilvl="7" w:tplc="CCB0FF22">
      <w:start w:val="1"/>
      <w:numFmt w:val="lowerLetter"/>
      <w:lvlText w:val="%8."/>
      <w:lvlJc w:val="left"/>
      <w:pPr>
        <w:ind w:left="3200" w:hanging="360"/>
      </w:pPr>
    </w:lvl>
    <w:lvl w:ilvl="8" w:tplc="7CC28CC2">
      <w:numFmt w:val="decimal"/>
      <w:lvlText w:val=""/>
      <w:lvlJc w:val="left"/>
    </w:lvl>
  </w:abstractNum>
  <w:abstractNum w:abstractNumId="8" w15:restartNumberingAfterBreak="0">
    <w:nsid w:val="51027876"/>
    <w:multiLevelType w:val="hybridMultilevel"/>
    <w:tmpl w:val="24ECBFD2"/>
    <w:lvl w:ilvl="0" w:tplc="FFFFFFFF">
      <w:start w:val="1"/>
      <w:numFmt w:val="decimal"/>
      <w:lvlText w:val="%1."/>
      <w:lvlJc w:val="left"/>
      <w:pPr>
        <w:ind w:left="400" w:hanging="360"/>
      </w:pPr>
    </w:lvl>
    <w:lvl w:ilvl="1" w:tplc="FFFFFFFF">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FFFFFFFF">
      <w:start w:val="1"/>
      <w:numFmt w:val="decimal"/>
      <w:lvlText w:val="%4."/>
      <w:lvlJc w:val="left"/>
      <w:pPr>
        <w:ind w:left="1600" w:hanging="360"/>
      </w:pPr>
    </w:lvl>
    <w:lvl w:ilvl="4" w:tplc="FFFFFFFF">
      <w:start w:val="1"/>
      <w:numFmt w:val="lowerLetter"/>
      <w:lvlText w:val="%5."/>
      <w:lvlJc w:val="left"/>
      <w:pPr>
        <w:ind w:left="2000" w:hanging="360"/>
      </w:pPr>
    </w:lvl>
    <w:lvl w:ilvl="5" w:tplc="FFFFFFFF">
      <w:start w:val="1"/>
      <w:numFmt w:val="lowerRoman"/>
      <w:lvlText w:val="%6."/>
      <w:lvlJc w:val="right"/>
      <w:pPr>
        <w:ind w:left="2400" w:hanging="180"/>
      </w:pPr>
    </w:lvl>
    <w:lvl w:ilvl="6" w:tplc="FFFFFFFF">
      <w:start w:val="1"/>
      <w:numFmt w:val="decimal"/>
      <w:lvlText w:val="%7."/>
      <w:lvlJc w:val="left"/>
      <w:pPr>
        <w:ind w:left="2800" w:hanging="360"/>
      </w:pPr>
    </w:lvl>
    <w:lvl w:ilvl="7" w:tplc="FFFFFFFF">
      <w:start w:val="1"/>
      <w:numFmt w:val="lowerLetter"/>
      <w:lvlText w:val="%8."/>
      <w:lvlJc w:val="left"/>
      <w:pPr>
        <w:ind w:left="3200" w:hanging="360"/>
      </w:pPr>
    </w:lvl>
    <w:lvl w:ilvl="8" w:tplc="FFFFFFFF">
      <w:numFmt w:val="decimal"/>
      <w:lvlText w:val=""/>
      <w:lvlJc w:val="left"/>
    </w:lvl>
  </w:abstractNum>
  <w:abstractNum w:abstractNumId="9" w15:restartNumberingAfterBreak="0">
    <w:nsid w:val="513D4BCD"/>
    <w:multiLevelType w:val="hybridMultilevel"/>
    <w:tmpl w:val="D276B220"/>
    <w:lvl w:ilvl="0" w:tplc="0CCAE334">
      <w:start w:val="1"/>
      <w:numFmt w:val="decimal"/>
      <w:lvlText w:val="%1."/>
      <w:lvlJc w:val="left"/>
      <w:pPr>
        <w:ind w:left="720" w:hanging="360"/>
      </w:pPr>
      <w:rPr>
        <w:rFonts w:ascii="Dosis Bold" w:eastAsia="Dosis Bold" w:hAnsi="Dosis Bold" w:cs="Dosis Bold" w:hint="default"/>
        <w:b/>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5C4FCD"/>
    <w:multiLevelType w:val="hybridMultilevel"/>
    <w:tmpl w:val="B4C2ED68"/>
    <w:lvl w:ilvl="0" w:tplc="FFFFFFFF">
      <w:start w:val="1"/>
      <w:numFmt w:val="decimal"/>
      <w:lvlText w:val="%1."/>
      <w:lvlJc w:val="left"/>
      <w:pPr>
        <w:ind w:left="400" w:hanging="360"/>
      </w:pPr>
    </w:lvl>
    <w:lvl w:ilvl="1" w:tplc="FFFFFFFF">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FFFFFFFF">
      <w:start w:val="1"/>
      <w:numFmt w:val="decimal"/>
      <w:lvlText w:val="%4."/>
      <w:lvlJc w:val="left"/>
      <w:pPr>
        <w:ind w:left="1600" w:hanging="360"/>
      </w:pPr>
    </w:lvl>
    <w:lvl w:ilvl="4" w:tplc="FFFFFFFF">
      <w:start w:val="1"/>
      <w:numFmt w:val="lowerLetter"/>
      <w:lvlText w:val="%5."/>
      <w:lvlJc w:val="left"/>
      <w:pPr>
        <w:ind w:left="2000" w:hanging="360"/>
      </w:pPr>
    </w:lvl>
    <w:lvl w:ilvl="5" w:tplc="FFFFFFFF">
      <w:start w:val="1"/>
      <w:numFmt w:val="lowerRoman"/>
      <w:lvlText w:val="%6."/>
      <w:lvlJc w:val="right"/>
      <w:pPr>
        <w:ind w:left="2400" w:hanging="180"/>
      </w:pPr>
    </w:lvl>
    <w:lvl w:ilvl="6" w:tplc="FFFFFFFF">
      <w:start w:val="1"/>
      <w:numFmt w:val="decimal"/>
      <w:lvlText w:val="%7."/>
      <w:lvlJc w:val="left"/>
      <w:pPr>
        <w:ind w:left="2800" w:hanging="360"/>
      </w:pPr>
    </w:lvl>
    <w:lvl w:ilvl="7" w:tplc="FFFFFFFF">
      <w:start w:val="1"/>
      <w:numFmt w:val="lowerLetter"/>
      <w:lvlText w:val="%8."/>
      <w:lvlJc w:val="left"/>
      <w:pPr>
        <w:ind w:left="3200" w:hanging="360"/>
      </w:pPr>
    </w:lvl>
    <w:lvl w:ilvl="8" w:tplc="FFFFFFFF">
      <w:numFmt w:val="decimal"/>
      <w:lvlText w:val=""/>
      <w:lvlJc w:val="left"/>
    </w:lvl>
  </w:abstractNum>
  <w:abstractNum w:abstractNumId="11" w15:restartNumberingAfterBreak="0">
    <w:nsid w:val="5A4851FF"/>
    <w:multiLevelType w:val="hybridMultilevel"/>
    <w:tmpl w:val="F4DE8D9E"/>
    <w:lvl w:ilvl="0" w:tplc="878C90C4">
      <w:start w:val="1"/>
      <w:numFmt w:val="decimal"/>
      <w:lvlText w:val="%1."/>
      <w:lvlJc w:val="left"/>
      <w:pPr>
        <w:ind w:left="400" w:hanging="360"/>
      </w:pPr>
    </w:lvl>
    <w:lvl w:ilvl="1" w:tplc="3B046EEC">
      <w:start w:val="1"/>
      <w:numFmt w:val="lowerLetter"/>
      <w:lvlText w:val="%2."/>
      <w:lvlJc w:val="left"/>
      <w:pPr>
        <w:ind w:left="800" w:hanging="360"/>
      </w:pPr>
    </w:lvl>
    <w:lvl w:ilvl="2" w:tplc="F3B60D90">
      <w:start w:val="1"/>
      <w:numFmt w:val="lowerRoman"/>
      <w:lvlText w:val="%3."/>
      <w:lvlJc w:val="right"/>
      <w:pPr>
        <w:ind w:left="1200" w:hanging="180"/>
      </w:pPr>
    </w:lvl>
    <w:lvl w:ilvl="3" w:tplc="BD18BA84">
      <w:start w:val="1"/>
      <w:numFmt w:val="decimal"/>
      <w:lvlText w:val="%4."/>
      <w:lvlJc w:val="left"/>
      <w:pPr>
        <w:ind w:left="1600" w:hanging="360"/>
      </w:pPr>
    </w:lvl>
    <w:lvl w:ilvl="4" w:tplc="E398EA30">
      <w:start w:val="1"/>
      <w:numFmt w:val="lowerLetter"/>
      <w:lvlText w:val="%5."/>
      <w:lvlJc w:val="left"/>
      <w:pPr>
        <w:ind w:left="2000" w:hanging="360"/>
      </w:pPr>
    </w:lvl>
    <w:lvl w:ilvl="5" w:tplc="E79CD320">
      <w:start w:val="1"/>
      <w:numFmt w:val="lowerRoman"/>
      <w:lvlText w:val="%6."/>
      <w:lvlJc w:val="right"/>
      <w:pPr>
        <w:ind w:left="2400" w:hanging="180"/>
      </w:pPr>
    </w:lvl>
    <w:lvl w:ilvl="6" w:tplc="ED822C44">
      <w:start w:val="1"/>
      <w:numFmt w:val="decimal"/>
      <w:lvlText w:val="%7."/>
      <w:lvlJc w:val="left"/>
      <w:pPr>
        <w:ind w:left="2800" w:hanging="360"/>
      </w:pPr>
    </w:lvl>
    <w:lvl w:ilvl="7" w:tplc="75BE8EE0">
      <w:start w:val="1"/>
      <w:numFmt w:val="lowerLetter"/>
      <w:lvlText w:val="%8."/>
      <w:lvlJc w:val="left"/>
      <w:pPr>
        <w:ind w:left="3200" w:hanging="360"/>
      </w:pPr>
    </w:lvl>
    <w:lvl w:ilvl="8" w:tplc="90C68F0E">
      <w:numFmt w:val="decimal"/>
      <w:lvlText w:val=""/>
      <w:lvlJc w:val="left"/>
    </w:lvl>
  </w:abstractNum>
  <w:abstractNum w:abstractNumId="12" w15:restartNumberingAfterBreak="0">
    <w:nsid w:val="681F2BE9"/>
    <w:multiLevelType w:val="hybridMultilevel"/>
    <w:tmpl w:val="3418058E"/>
    <w:lvl w:ilvl="0" w:tplc="FFFFFFFF">
      <w:start w:val="1"/>
      <w:numFmt w:val="decimal"/>
      <w:lvlText w:val="%1."/>
      <w:lvlJc w:val="left"/>
      <w:pPr>
        <w:ind w:left="400" w:hanging="360"/>
      </w:pPr>
    </w:lvl>
    <w:lvl w:ilvl="1" w:tplc="FFFFFFFF">
      <w:start w:val="1"/>
      <w:numFmt w:val="lowerLetter"/>
      <w:lvlText w:val="%2."/>
      <w:lvlJc w:val="left"/>
      <w:pPr>
        <w:ind w:left="800" w:hanging="360"/>
      </w:pPr>
    </w:lvl>
    <w:lvl w:ilvl="2" w:tplc="04050001">
      <w:start w:val="1"/>
      <w:numFmt w:val="bullet"/>
      <w:lvlText w:val=""/>
      <w:lvlJc w:val="left"/>
      <w:pPr>
        <w:ind w:left="1380" w:hanging="360"/>
      </w:pPr>
      <w:rPr>
        <w:rFonts w:ascii="Symbol" w:hAnsi="Symbol" w:hint="default"/>
      </w:rPr>
    </w:lvl>
    <w:lvl w:ilvl="3" w:tplc="FFFFFFFF">
      <w:start w:val="1"/>
      <w:numFmt w:val="decimal"/>
      <w:lvlText w:val="%4."/>
      <w:lvlJc w:val="left"/>
      <w:pPr>
        <w:ind w:left="1600" w:hanging="360"/>
      </w:pPr>
    </w:lvl>
    <w:lvl w:ilvl="4" w:tplc="FFFFFFFF">
      <w:start w:val="1"/>
      <w:numFmt w:val="lowerLetter"/>
      <w:lvlText w:val="%5."/>
      <w:lvlJc w:val="left"/>
      <w:pPr>
        <w:ind w:left="2000" w:hanging="360"/>
      </w:pPr>
    </w:lvl>
    <w:lvl w:ilvl="5" w:tplc="FFFFFFFF">
      <w:start w:val="1"/>
      <w:numFmt w:val="lowerRoman"/>
      <w:lvlText w:val="%6."/>
      <w:lvlJc w:val="right"/>
      <w:pPr>
        <w:ind w:left="2400" w:hanging="180"/>
      </w:pPr>
    </w:lvl>
    <w:lvl w:ilvl="6" w:tplc="FFFFFFFF">
      <w:start w:val="1"/>
      <w:numFmt w:val="decimal"/>
      <w:lvlText w:val="%7."/>
      <w:lvlJc w:val="left"/>
      <w:pPr>
        <w:ind w:left="2800" w:hanging="360"/>
      </w:pPr>
    </w:lvl>
    <w:lvl w:ilvl="7" w:tplc="FFFFFFFF">
      <w:start w:val="1"/>
      <w:numFmt w:val="lowerLetter"/>
      <w:lvlText w:val="%8."/>
      <w:lvlJc w:val="left"/>
      <w:pPr>
        <w:ind w:left="3200" w:hanging="360"/>
      </w:pPr>
    </w:lvl>
    <w:lvl w:ilvl="8" w:tplc="FFFFFFFF">
      <w:numFmt w:val="decimal"/>
      <w:lvlText w:val=""/>
      <w:lvlJc w:val="left"/>
    </w:lvl>
  </w:abstractNum>
  <w:abstractNum w:abstractNumId="13" w15:restartNumberingAfterBreak="0">
    <w:nsid w:val="6C930E22"/>
    <w:multiLevelType w:val="hybridMultilevel"/>
    <w:tmpl w:val="C62645DA"/>
    <w:lvl w:ilvl="0" w:tplc="33C21AA2">
      <w:start w:val="1"/>
      <w:numFmt w:val="decimal"/>
      <w:lvlText w:val="%1."/>
      <w:lvlJc w:val="left"/>
      <w:pPr>
        <w:ind w:left="400" w:hanging="360"/>
      </w:pPr>
    </w:lvl>
    <w:lvl w:ilvl="1" w:tplc="19E49374">
      <w:start w:val="1"/>
      <w:numFmt w:val="lowerLetter"/>
      <w:lvlText w:val="%2."/>
      <w:lvlJc w:val="left"/>
      <w:pPr>
        <w:ind w:left="800" w:hanging="360"/>
      </w:pPr>
    </w:lvl>
    <w:lvl w:ilvl="2" w:tplc="68FC00C6">
      <w:start w:val="1"/>
      <w:numFmt w:val="lowerRoman"/>
      <w:lvlText w:val="%3."/>
      <w:lvlJc w:val="right"/>
      <w:pPr>
        <w:ind w:left="1200" w:hanging="180"/>
      </w:pPr>
    </w:lvl>
    <w:lvl w:ilvl="3" w:tplc="E968D30E">
      <w:start w:val="1"/>
      <w:numFmt w:val="decimal"/>
      <w:lvlText w:val="%4."/>
      <w:lvlJc w:val="left"/>
      <w:pPr>
        <w:ind w:left="1600" w:hanging="360"/>
      </w:pPr>
    </w:lvl>
    <w:lvl w:ilvl="4" w:tplc="47E0C072">
      <w:start w:val="1"/>
      <w:numFmt w:val="lowerLetter"/>
      <w:lvlText w:val="%5."/>
      <w:lvlJc w:val="left"/>
      <w:pPr>
        <w:ind w:left="2000" w:hanging="360"/>
      </w:pPr>
    </w:lvl>
    <w:lvl w:ilvl="5" w:tplc="70E8F34C">
      <w:start w:val="1"/>
      <w:numFmt w:val="lowerRoman"/>
      <w:lvlText w:val="%6."/>
      <w:lvlJc w:val="right"/>
      <w:pPr>
        <w:ind w:left="2400" w:hanging="180"/>
      </w:pPr>
    </w:lvl>
    <w:lvl w:ilvl="6" w:tplc="543258EC">
      <w:start w:val="1"/>
      <w:numFmt w:val="decimal"/>
      <w:lvlText w:val="%7."/>
      <w:lvlJc w:val="left"/>
      <w:pPr>
        <w:ind w:left="2800" w:hanging="360"/>
      </w:pPr>
    </w:lvl>
    <w:lvl w:ilvl="7" w:tplc="AF90A25A">
      <w:start w:val="1"/>
      <w:numFmt w:val="lowerLetter"/>
      <w:lvlText w:val="%8."/>
      <w:lvlJc w:val="left"/>
      <w:pPr>
        <w:ind w:left="3200" w:hanging="360"/>
      </w:pPr>
    </w:lvl>
    <w:lvl w:ilvl="8" w:tplc="FCD4F346">
      <w:numFmt w:val="decimal"/>
      <w:lvlText w:val=""/>
      <w:lvlJc w:val="left"/>
    </w:lvl>
  </w:abstractNum>
  <w:abstractNum w:abstractNumId="14" w15:restartNumberingAfterBreak="0">
    <w:nsid w:val="6DD83A1E"/>
    <w:multiLevelType w:val="hybridMultilevel"/>
    <w:tmpl w:val="9EA6E482"/>
    <w:lvl w:ilvl="0" w:tplc="CAF0DEA2">
      <w:start w:val="1"/>
      <w:numFmt w:val="bullet"/>
      <w:lvlText w:val=""/>
      <w:lvlJc w:val="left"/>
      <w:pPr>
        <w:ind w:left="400" w:hanging="360"/>
      </w:pPr>
      <w:rPr>
        <w:rFonts w:ascii="Symbol" w:hAnsi="Symbol"/>
      </w:rPr>
    </w:lvl>
    <w:lvl w:ilvl="1" w:tplc="7FC643A8">
      <w:start w:val="1"/>
      <w:numFmt w:val="bullet"/>
      <w:lvlText w:val="o"/>
      <w:lvlJc w:val="left"/>
      <w:pPr>
        <w:ind w:left="800" w:hanging="360"/>
      </w:pPr>
      <w:rPr>
        <w:rFonts w:ascii="Courier New" w:hAnsi="Courier New"/>
      </w:rPr>
    </w:lvl>
    <w:lvl w:ilvl="2" w:tplc="F5E87D02">
      <w:start w:val="1"/>
      <w:numFmt w:val="bullet"/>
      <w:lvlText w:val=""/>
      <w:lvlJc w:val="left"/>
      <w:pPr>
        <w:ind w:left="1200" w:hanging="360"/>
      </w:pPr>
      <w:rPr>
        <w:rFonts w:ascii="Wingdings" w:hAnsi="Wingdings"/>
      </w:rPr>
    </w:lvl>
    <w:lvl w:ilvl="3" w:tplc="23F6E816">
      <w:start w:val="1"/>
      <w:numFmt w:val="bullet"/>
      <w:lvlText w:val=""/>
      <w:lvlJc w:val="left"/>
      <w:pPr>
        <w:ind w:left="1600" w:hanging="360"/>
      </w:pPr>
      <w:rPr>
        <w:rFonts w:ascii="Symbol" w:hAnsi="Symbol"/>
      </w:rPr>
    </w:lvl>
    <w:lvl w:ilvl="4" w:tplc="10B09804">
      <w:start w:val="1"/>
      <w:numFmt w:val="bullet"/>
      <w:lvlText w:val="o"/>
      <w:lvlJc w:val="left"/>
      <w:pPr>
        <w:ind w:left="2000" w:hanging="360"/>
      </w:pPr>
      <w:rPr>
        <w:rFonts w:ascii="Courier New" w:hAnsi="Courier New"/>
      </w:rPr>
    </w:lvl>
    <w:lvl w:ilvl="5" w:tplc="729641F4">
      <w:start w:val="1"/>
      <w:numFmt w:val="bullet"/>
      <w:lvlText w:val=""/>
      <w:lvlJc w:val="left"/>
      <w:pPr>
        <w:ind w:left="2400" w:hanging="360"/>
      </w:pPr>
      <w:rPr>
        <w:rFonts w:ascii="Wingdings" w:hAnsi="Wingdings"/>
      </w:rPr>
    </w:lvl>
    <w:lvl w:ilvl="6" w:tplc="9AB6BFAC">
      <w:start w:val="1"/>
      <w:numFmt w:val="bullet"/>
      <w:lvlText w:val=""/>
      <w:lvlJc w:val="left"/>
      <w:pPr>
        <w:ind w:left="2800" w:hanging="360"/>
      </w:pPr>
      <w:rPr>
        <w:rFonts w:ascii="Symbol" w:hAnsi="Symbol"/>
      </w:rPr>
    </w:lvl>
    <w:lvl w:ilvl="7" w:tplc="D6AC3D84">
      <w:start w:val="1"/>
      <w:numFmt w:val="bullet"/>
      <w:lvlText w:val="o"/>
      <w:lvlJc w:val="left"/>
      <w:pPr>
        <w:ind w:left="3200" w:hanging="360"/>
      </w:pPr>
      <w:rPr>
        <w:rFonts w:ascii="Courier New" w:hAnsi="Courier New"/>
      </w:rPr>
    </w:lvl>
    <w:lvl w:ilvl="8" w:tplc="6F9E71FA">
      <w:numFmt w:val="decimal"/>
      <w:lvlText w:val=""/>
      <w:lvlJc w:val="left"/>
    </w:lvl>
  </w:abstractNum>
  <w:num w:numId="1" w16cid:durableId="1688630655">
    <w:abstractNumId w:val="5"/>
  </w:num>
  <w:num w:numId="2" w16cid:durableId="740296149">
    <w:abstractNumId w:val="14"/>
  </w:num>
  <w:num w:numId="3" w16cid:durableId="1090855626">
    <w:abstractNumId w:val="2"/>
  </w:num>
  <w:num w:numId="4" w16cid:durableId="1881547147">
    <w:abstractNumId w:val="13"/>
  </w:num>
  <w:num w:numId="5" w16cid:durableId="1632244346">
    <w:abstractNumId w:val="3"/>
  </w:num>
  <w:num w:numId="6" w16cid:durableId="1260066614">
    <w:abstractNumId w:val="11"/>
  </w:num>
  <w:num w:numId="7" w16cid:durableId="2088766017">
    <w:abstractNumId w:val="7"/>
  </w:num>
  <w:num w:numId="8" w16cid:durableId="1451902738">
    <w:abstractNumId w:val="0"/>
  </w:num>
  <w:num w:numId="9" w16cid:durableId="1044402314">
    <w:abstractNumId w:val="9"/>
  </w:num>
  <w:num w:numId="10" w16cid:durableId="633173492">
    <w:abstractNumId w:val="6"/>
  </w:num>
  <w:num w:numId="11" w16cid:durableId="623582729">
    <w:abstractNumId w:val="1"/>
  </w:num>
  <w:num w:numId="12" w16cid:durableId="907761273">
    <w:abstractNumId w:val="12"/>
  </w:num>
  <w:num w:numId="13" w16cid:durableId="986519505">
    <w:abstractNumId w:val="10"/>
  </w:num>
  <w:num w:numId="14" w16cid:durableId="176964632">
    <w:abstractNumId w:val="8"/>
  </w:num>
  <w:num w:numId="15" w16cid:durableId="364988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08"/>
  <w:hyphenationZone w:val="425"/>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194"/>
    <w:rsid w:val="002D1981"/>
    <w:rsid w:val="00495055"/>
    <w:rsid w:val="004F4194"/>
    <w:rsid w:val="0091640B"/>
    <w:rsid w:val="00FE4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C719"/>
  <w15:docId w15:val="{53BEC4CF-CEE3-480E-8A3E-F41C8F8B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4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4181</Words>
  <Characters>24672</Characters>
  <Application>Microsoft Office Word</Application>
  <DocSecurity>0</DocSecurity>
  <Lines>205</Lines>
  <Paragraphs>57</Paragraphs>
  <ScaleCrop>false</ScaleCrop>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Libor Strejček</cp:lastModifiedBy>
  <cp:revision>4</cp:revision>
  <dcterms:created xsi:type="dcterms:W3CDTF">2025-01-18T18:12:00Z</dcterms:created>
  <dcterms:modified xsi:type="dcterms:W3CDTF">2025-01-19T09:42:00Z</dcterms:modified>
</cp:coreProperties>
</file>